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/>
      </w:tblPr>
      <w:tblGrid>
        <w:gridCol w:w="9576"/>
      </w:tblGrid>
      <w:tr w:rsidR="0060400F" w:rsidTr="006A2DE5">
        <w:trPr>
          <w:trHeight w:val="1710"/>
        </w:trPr>
        <w:tc>
          <w:tcPr>
            <w:tcW w:w="9576" w:type="dxa"/>
          </w:tcPr>
          <w:p w:rsidR="0060400F" w:rsidRDefault="0060400F" w:rsidP="006A2DE5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112005" cy="476005"/>
                  <wp:effectExtent l="19050" t="0" r="0" b="0"/>
                  <wp:docPr id="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2149" cy="4760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0400F" w:rsidRDefault="0060400F" w:rsidP="006A2DE5"/>
          <w:p w:rsidR="0060400F" w:rsidRPr="004704E7" w:rsidRDefault="0060400F" w:rsidP="006A2DE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Class : X</w:t>
            </w:r>
            <w:r w:rsidR="00FC6011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Pr="004704E7">
              <w:rPr>
                <w:rFonts w:ascii="Times New Roman" w:hAnsi="Times New Roman" w:cs="Times New Roman"/>
                <w:b/>
                <w:sz w:val="18"/>
                <w:szCs w:val="18"/>
              </w:rPr>
              <w:t>th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</w:t>
            </w:r>
            <w:r w:rsidR="00FC60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Subject : PHYSICS</w:t>
            </w:r>
          </w:p>
          <w:p w:rsidR="0060400F" w:rsidRPr="004F1733" w:rsidRDefault="0060400F" w:rsidP="006A2DE5">
            <w:pPr>
              <w:rPr>
                <w:b/>
              </w:rPr>
            </w:pP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Date :                                            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DPP 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. 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146"/>
        <w:tblW w:w="0" w:type="auto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dashDotStroked" w:sz="24" w:space="0" w:color="auto"/>
          <w:insideV w:val="dashDotStroked" w:sz="24" w:space="0" w:color="auto"/>
        </w:tblBorders>
        <w:tblLook w:val="04A0"/>
      </w:tblPr>
      <w:tblGrid>
        <w:gridCol w:w="7066"/>
      </w:tblGrid>
      <w:tr w:rsidR="0060400F" w:rsidTr="006A2DE5">
        <w:trPr>
          <w:trHeight w:val="573"/>
        </w:trPr>
        <w:tc>
          <w:tcPr>
            <w:tcW w:w="0" w:type="auto"/>
          </w:tcPr>
          <w:p w:rsidR="0060400F" w:rsidRPr="002D1E6C" w:rsidRDefault="0060400F" w:rsidP="006A2DE5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2D1E6C">
              <w:rPr>
                <w:rFonts w:ascii="Times New Roman" w:hAnsi="Times New Roman" w:cs="Times New Roman"/>
                <w:b/>
                <w:sz w:val="36"/>
                <w:szCs w:val="36"/>
              </w:rPr>
              <w:t>Topic :-</w:t>
            </w:r>
            <w:r w:rsidR="007B46E7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Dual nature of radiation and matter     </w:t>
            </w:r>
          </w:p>
        </w:tc>
      </w:tr>
    </w:tbl>
    <w:p w:rsidR="0060400F" w:rsidRDefault="0060400F" w:rsidP="0060400F"/>
    <w:p w:rsidR="0060400F" w:rsidRDefault="0060400F" w:rsidP="0060400F"/>
    <w:p w:rsidR="0060400F" w:rsidRDefault="0060400F" w:rsidP="0060400F"/>
    <w:tbl>
      <w:tblPr>
        <w:tblW w:w="5000" w:type="pct"/>
        <w:tblLayout w:type="fixed"/>
        <w:tblLook w:val="04A0"/>
      </w:tblPr>
      <w:tblGrid>
        <w:gridCol w:w="412"/>
        <w:gridCol w:w="228"/>
        <w:gridCol w:w="2011"/>
        <w:gridCol w:w="228"/>
        <w:gridCol w:w="2011"/>
        <w:gridCol w:w="228"/>
        <w:gridCol w:w="2011"/>
        <w:gridCol w:w="228"/>
        <w:gridCol w:w="2003"/>
      </w:tblGrid>
      <w:tr w:rsidR="007B46E7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7B46E7" w:rsidRPr="00B761B0" w:rsidRDefault="007B46E7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  <w:b/>
              </w:rPr>
            </w:pPr>
            <w:r w:rsidRPr="00B761B0">
              <w:rPr>
                <w:rFonts w:ascii="Cambria Math" w:eastAsiaTheme="minorEastAsia" w:hAnsi="Cambria Math"/>
              </w:rPr>
              <w:t xml:space="preserve">The ratio of the energy of an </w:t>
            </w:r>
            <m:oMath>
              <m:r>
                <w:rPr>
                  <w:rFonts w:ascii="Cambria Math" w:eastAsiaTheme="minorEastAsia" w:hAnsi="Cambria Math"/>
                </w:rPr>
                <m:t>X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-ray photon of wavelength </w:t>
            </w:r>
            <m:oMath>
              <m:r>
                <w:rPr>
                  <w:rFonts w:ascii="Cambria Math" w:eastAsiaTheme="minorEastAsia" w:hAnsi="Cambria Math"/>
                </w:rPr>
                <m:t xml:space="preserve">1 </m:t>
              </m:r>
              <m:r>
                <w:rPr>
                  <w:rFonts w:ascii="Cambria Math" w:hAnsi="Cambria Math" w:cs="Calibri"/>
                </w:rPr>
                <m:t>Å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 to that of visible light of wavelength </w:t>
            </w:r>
            <m:oMath>
              <m:r>
                <w:rPr>
                  <w:rFonts w:ascii="Cambria Math" w:eastAsiaTheme="minorEastAsia" w:hAnsi="Cambria Math"/>
                </w:rPr>
                <m:t xml:space="preserve">5000 </m:t>
              </m:r>
              <m:r>
                <w:rPr>
                  <w:rFonts w:ascii="Cambria Math" w:hAnsi="Cambria Math" w:cs="Calibri"/>
                </w:rPr>
                <m:t>Å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 is</w:t>
            </w:r>
          </w:p>
        </w:tc>
      </w:tr>
      <w:tr w:rsidR="007B46E7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B46E7" w:rsidRPr="00B761B0" w:rsidRDefault="007B46E7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B761B0">
              <w:rPr>
                <w:rFonts w:ascii="Cambria Math" w:eastAsiaTheme="minorEastAsia" w:hAnsi="Cambria Math"/>
              </w:rPr>
              <w:t>1 :5000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B46E7" w:rsidRPr="00B761B0" w:rsidRDefault="007B46E7" w:rsidP="006A2DE5">
            <w:pPr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eastAsiaTheme="minorEastAsia" w:hAnsi="Cambria Math"/>
              </w:rPr>
              <w:t>5000 :1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B46E7" w:rsidRPr="00B761B0" w:rsidRDefault="007B46E7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1:25×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6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B46E7" w:rsidRPr="00B761B0" w:rsidRDefault="007B46E7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25×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6</m:t>
                    </m:r>
                  </m:sup>
                </m:sSup>
              </m:oMath>
            </m:oMathPara>
          </w:p>
        </w:tc>
      </w:tr>
      <w:tr w:rsidR="007B46E7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7B46E7" w:rsidRPr="00B761B0" w:rsidRDefault="007B46E7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 xml:space="preserve">If light of wavelength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λ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</m:oMath>
            <w:r w:rsidRPr="00B761B0">
              <w:rPr>
                <w:rFonts w:ascii="Cambria Math" w:eastAsiaTheme="minorEastAsia" w:hAnsi="Cambria Math"/>
              </w:rPr>
              <w:t xml:space="preserve"> is allowed to fall on a metal, then kinetic energy of photoelectrons emitted is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</w:rPr>
                    <m:t>E</m:t>
                  </m:r>
                </m:e>
                <m:sub>
                  <m:r>
                    <w:rPr>
                      <w:rFonts w:ascii="Cambria Math" w:eastAsiaTheme="minorEastAsia" w:hAnsi="Cambria Math"/>
                    </w:rPr>
                    <m:t>1</m:t>
                  </m:r>
                </m:sub>
              </m:sSub>
              <m:r>
                <w:rPr>
                  <w:rFonts w:ascii="Cambria Math" w:eastAsiaTheme="minorEastAsia" w:hAnsi="Cambria Math"/>
                </w:rPr>
                <m:t>.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 If wavelength of light changes to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</w:rPr>
                    <m:t>λ</m:t>
                  </m:r>
                </m:e>
                <m:sub>
                  <m:r>
                    <w:rPr>
                      <w:rFonts w:ascii="Cambria Math" w:eastAsiaTheme="minorEastAsia" w:hAnsi="Cambria Math"/>
                    </w:rPr>
                    <m:t>2</m:t>
                  </m:r>
                </m:sub>
              </m:sSub>
            </m:oMath>
            <w:r w:rsidRPr="00B761B0">
              <w:rPr>
                <w:rFonts w:ascii="Cambria Math" w:eastAsiaTheme="minorEastAsia" w:hAnsi="Cambria Math"/>
              </w:rPr>
              <w:t xml:space="preserve"> then kinetic energy of electrons changes to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</w:rPr>
                    <m:t>E</m:t>
                  </m:r>
                </m:e>
                <m:sub>
                  <m:r>
                    <w:rPr>
                      <w:rFonts w:ascii="Cambria Math" w:eastAsiaTheme="minorEastAsia" w:hAnsi="Cambria Math"/>
                    </w:rPr>
                    <m:t>2</m:t>
                  </m:r>
                </m:sub>
              </m:sSub>
              <m:r>
                <w:rPr>
                  <w:rFonts w:ascii="Cambria Math" w:eastAsiaTheme="minorEastAsia" w:hAnsi="Cambria Math"/>
                </w:rPr>
                <m:t>.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 Then work function of the metal is</w:t>
            </w:r>
          </w:p>
        </w:tc>
      </w:tr>
      <w:tr w:rsidR="007B46E7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B46E7" w:rsidRPr="00B761B0" w:rsidRDefault="00944D32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Calibri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1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hAnsi="Cambria Math" w:cs="Calibri"/>
                      </w:rPr>
                      <m:t>(</m:t>
                    </m:r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λ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hAnsi="Cambria Math" w:cs="Calibri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λ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hAnsi="Cambria Math" w:cs="Calibri"/>
                      </w:rPr>
                      <m:t>)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λ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1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λ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2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B46E7" w:rsidRPr="00B761B0" w:rsidRDefault="00944D32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1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λ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hAnsi="Cambria Math" w:cs="Calibri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2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λ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2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</w:rPr>
                      <m:t>(</m:t>
                    </m:r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λ</m:t>
                        </m: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hAnsi="Cambria Math" w:cs="Calibri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λ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>)</m:t>
                    </m:r>
                  </m:den>
                </m:f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B46E7" w:rsidRPr="00B761B0" w:rsidRDefault="00944D32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Calibri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1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λ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hAnsi="Cambria Math" w:cs="Calibri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2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λ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2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Calibri"/>
                      </w:rPr>
                      <m:t>(</m:t>
                    </m:r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λ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hAnsi="Cambria Math" w:cs="Calibri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λ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hAnsi="Cambria Math" w:cs="Calibri"/>
                      </w:rPr>
                      <m:t>)</m:t>
                    </m:r>
                  </m:den>
                </m:f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B46E7" w:rsidRPr="00B761B0" w:rsidRDefault="00944D32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λ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1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λ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2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1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2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</w:rPr>
                      <m:t>(</m:t>
                    </m:r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λ</m:t>
                        </m: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hAnsi="Cambria Math" w:cs="Calibri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λ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>)</m:t>
                    </m:r>
                  </m:den>
                </m:f>
              </m:oMath>
            </m:oMathPara>
          </w:p>
        </w:tc>
      </w:tr>
      <w:tr w:rsidR="007B46E7" w:rsidRPr="00611E2C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7B46E7" w:rsidRDefault="007B46E7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When two different materials </w:t>
            </w:r>
            <w:r w:rsidRPr="00681336">
              <w:rPr>
                <w:rFonts w:ascii="Cambria Math" w:hAnsi="Cambria Math"/>
                <w:i/>
              </w:rPr>
              <w:t>A</w:t>
            </w:r>
            <w:r>
              <w:rPr>
                <w:rFonts w:ascii="Cambria Math" w:hAnsi="Cambria Math"/>
              </w:rPr>
              <w:t xml:space="preserve"> and </w:t>
            </w:r>
            <w:r w:rsidRPr="00681336">
              <w:rPr>
                <w:rFonts w:ascii="Cambria Math" w:hAnsi="Cambria Math"/>
                <w:i/>
              </w:rPr>
              <w:t>B</w:t>
            </w:r>
            <w:r>
              <w:rPr>
                <w:rFonts w:ascii="Cambria Math" w:hAnsi="Cambria Math"/>
              </w:rPr>
              <w:t xml:space="preserve"> having atomic number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Z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</m:oMath>
            <w:r>
              <w:rPr>
                <w:rFonts w:ascii="Cambria Math" w:hAnsi="Cambria Math"/>
              </w:rPr>
              <w:t xml:space="preserve"> and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Z</m:t>
                  </m:r>
                </m:e>
                <m:sub>
                  <m:r>
                    <w:rPr>
                      <w:rFonts w:ascii="Cambria Math" w:hAnsi="Cambria Math"/>
                    </w:rPr>
                    <m:t>2</m:t>
                  </m:r>
                </m:sub>
              </m:sSub>
            </m:oMath>
            <w:r>
              <w:rPr>
                <w:rFonts w:ascii="Cambria Math" w:hAnsi="Cambria Math"/>
              </w:rPr>
              <w:t xml:space="preserve"> are used as the target in Coolidge </w:t>
            </w:r>
            <m:oMath>
              <m:r>
                <w:rPr>
                  <w:rFonts w:ascii="Cambria Math" w:hAnsi="Cambria Math"/>
                </w:rPr>
                <m:t>γ</m:t>
              </m:r>
            </m:oMath>
            <w:r>
              <w:rPr>
                <w:rFonts w:ascii="Cambria Math" w:hAnsi="Cambria Math"/>
              </w:rPr>
              <w:t xml:space="preserve">-ray tube at different operating voltage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</m:oMath>
            <w:r>
              <w:rPr>
                <w:rFonts w:ascii="Cambria Math" w:hAnsi="Cambria Math"/>
              </w:rPr>
              <w:t xml:space="preserve"> and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</w:rPr>
                    <m:t>2</m:t>
                  </m:r>
                </m:sub>
              </m:sSub>
            </m:oMath>
            <w:r>
              <w:rPr>
                <w:rFonts w:ascii="Cambria Math" w:hAnsi="Cambria Math"/>
              </w:rPr>
              <w:t xml:space="preserve"> respectively their spectrums are found as below. </w:t>
            </w:r>
          </w:p>
          <w:p w:rsidR="007B46E7" w:rsidRPr="00681336" w:rsidRDefault="007B46E7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  <w:color w:val="FF0000"/>
              </w:rPr>
            </w:pPr>
            <w:r>
              <w:object w:dxaOrig="2954" w:dyaOrig="213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30.85pt;height:95.15pt" o:ole="">
                  <v:imagedata r:id="rId5" o:title=""/>
                </v:shape>
                <o:OLEObject Type="Embed" ProgID="ChemDraw.Document.6.0" ShapeID="_x0000_i1025" DrawAspect="Content" ObjectID="_1669801283" r:id="rId6"/>
              </w:object>
            </w:r>
          </w:p>
          <w:p w:rsidR="007B46E7" w:rsidRPr="00611E2C" w:rsidRDefault="007B46E7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The correct relation is  </w:t>
            </w:r>
          </w:p>
        </w:tc>
      </w:tr>
      <w:tr w:rsidR="007B46E7" w:rsidRPr="00611E2C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B46E7" w:rsidRPr="00611E2C" w:rsidRDefault="00944D32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>
              <m:sSub>
                <m:sSubPr>
                  <m:ctrlPr>
                    <w:rPr>
                      <w:rFonts w:ascii="Cambria Math" w:hAnsi="Cambria Math" w:cs="Calibri"/>
                      <w:i/>
                    </w:rPr>
                  </m:ctrlPr>
                </m:sSubPr>
                <m:e>
                  <m:r>
                    <w:rPr>
                      <w:rFonts w:ascii="Cambria Math" w:hAnsi="Cambria Math" w:cs="Calibri"/>
                    </w:rPr>
                    <m:t>V</m:t>
                  </m:r>
                </m:e>
                <m:sub>
                  <m:r>
                    <w:rPr>
                      <w:rFonts w:ascii="Cambria Math" w:hAnsi="Cambria Math" w:cs="Calibri"/>
                    </w:rPr>
                    <m:t>1</m:t>
                  </m:r>
                </m:sub>
              </m:sSub>
              <m:r>
                <w:rPr>
                  <w:rFonts w:ascii="Cambria Math" w:hAnsi="Cambria Math" w:cs="Calibri"/>
                </w:rPr>
                <m:t>&gt;</m:t>
              </m:r>
              <m:sSub>
                <m:sSubPr>
                  <m:ctrlPr>
                    <w:rPr>
                      <w:rFonts w:ascii="Cambria Math" w:hAnsi="Cambria Math" w:cs="Calibri"/>
                      <w:i/>
                    </w:rPr>
                  </m:ctrlPr>
                </m:sSubPr>
                <m:e>
                  <m:r>
                    <w:rPr>
                      <w:rFonts w:ascii="Cambria Math" w:hAnsi="Cambria Math" w:cs="Calibri"/>
                    </w:rPr>
                    <m:t>V</m:t>
                  </m:r>
                </m:e>
                <m:sub>
                  <m:r>
                    <w:rPr>
                      <w:rFonts w:ascii="Cambria Math" w:hAnsi="Cambria Math" w:cs="Calibri"/>
                    </w:rPr>
                    <m:t>2</m:t>
                  </m:r>
                </m:sub>
              </m:sSub>
            </m:oMath>
            <w:r w:rsidR="007B46E7">
              <w:rPr>
                <w:rFonts w:ascii="Cambria Math" w:hAnsi="Cambria Math" w:cs="Calibri"/>
              </w:rPr>
              <w:t xml:space="preserve"> and </w:t>
            </w:r>
            <m:oMath>
              <m:sSub>
                <m:sSubPr>
                  <m:ctrlPr>
                    <w:rPr>
                      <w:rFonts w:ascii="Cambria Math" w:hAnsi="Cambria Math" w:cs="Calibri"/>
                      <w:i/>
                    </w:rPr>
                  </m:ctrlPr>
                </m:sSubPr>
                <m:e>
                  <m:r>
                    <w:rPr>
                      <w:rFonts w:ascii="Cambria Math" w:hAnsi="Cambria Math" w:cs="Calibri"/>
                    </w:rPr>
                    <m:t xml:space="preserve"> Z</m:t>
                  </m:r>
                </m:e>
                <m:sub>
                  <m:r>
                    <w:rPr>
                      <w:rFonts w:ascii="Cambria Math" w:hAnsi="Cambria Math" w:cs="Calibri"/>
                    </w:rPr>
                    <m:t>1</m:t>
                  </m:r>
                </m:sub>
              </m:sSub>
              <m:r>
                <w:rPr>
                  <w:rFonts w:ascii="Cambria Math" w:hAnsi="Cambria Math" w:cs="Calibri"/>
                </w:rPr>
                <m:t>&gt;</m:t>
              </m:r>
              <m:sSub>
                <m:sSubPr>
                  <m:ctrlPr>
                    <w:rPr>
                      <w:rFonts w:ascii="Cambria Math" w:hAnsi="Cambria Math" w:cs="Calibri"/>
                      <w:i/>
                    </w:rPr>
                  </m:ctrlPr>
                </m:sSubPr>
                <m:e>
                  <m:r>
                    <w:rPr>
                      <w:rFonts w:ascii="Cambria Math" w:hAnsi="Cambria Math" w:cs="Calibri"/>
                    </w:rPr>
                    <m:t>Z</m:t>
                  </m:r>
                </m:e>
                <m:sub>
                  <m:r>
                    <w:rPr>
                      <w:rFonts w:ascii="Cambria Math" w:hAnsi="Cambria Math" w:cs="Calibri"/>
                    </w:rPr>
                    <m:t>2</m:t>
                  </m:r>
                </m:sub>
              </m:sSub>
            </m:oMath>
            <w:r w:rsidR="007B46E7">
              <w:rPr>
                <w:rFonts w:ascii="Cambria Math" w:hAnsi="Cambria Math" w:cs="Calibri"/>
              </w:rPr>
              <w:t xml:space="preserve">   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B46E7" w:rsidRPr="00611E2C" w:rsidRDefault="00944D32" w:rsidP="006A2DE5">
            <w:pPr>
              <w:spacing w:after="0"/>
              <w:contextualSpacing/>
              <w:rPr>
                <w:rFonts w:ascii="Cambria Math" w:hAnsi="Cambria Math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  <m:r>
                <w:rPr>
                  <w:rFonts w:ascii="Cambria Math" w:hAnsi="Cambria Math"/>
                </w:rPr>
                <m:t>&lt;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</w:rPr>
                    <m:t>2</m:t>
                  </m:r>
                </m:sub>
              </m:sSub>
            </m:oMath>
            <w:r w:rsidR="007B46E7">
              <w:rPr>
                <w:rFonts w:ascii="Cambria Math" w:hAnsi="Cambria Math"/>
              </w:rPr>
              <w:t xml:space="preserve"> and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Z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  <m:r>
                <w:rPr>
                  <w:rFonts w:ascii="Cambria Math" w:hAnsi="Cambria Math"/>
                </w:rPr>
                <m:t>&lt;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Z</m:t>
                  </m:r>
                </m:e>
                <m:sub>
                  <m:r>
                    <w:rPr>
                      <w:rFonts w:ascii="Cambria Math" w:hAnsi="Cambria Math"/>
                    </w:rPr>
                    <m:t>2</m:t>
                  </m:r>
                </m:sub>
              </m:sSub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B46E7" w:rsidRPr="00611E2C" w:rsidRDefault="00944D32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>
              <m:sSub>
                <m:sSubPr>
                  <m:ctrlPr>
                    <w:rPr>
                      <w:rFonts w:ascii="Cambria Math" w:hAnsi="Cambria Math" w:cs="Calibri"/>
                      <w:i/>
                    </w:rPr>
                  </m:ctrlPr>
                </m:sSubPr>
                <m:e>
                  <m:r>
                    <w:rPr>
                      <w:rFonts w:ascii="Cambria Math" w:hAnsi="Cambria Math" w:cs="Calibri"/>
                    </w:rPr>
                    <m:t>V</m:t>
                  </m:r>
                </m:e>
                <m:sub>
                  <m:r>
                    <w:rPr>
                      <w:rFonts w:ascii="Cambria Math" w:hAnsi="Cambria Math" w:cs="Calibri"/>
                    </w:rPr>
                    <m:t>1</m:t>
                  </m:r>
                </m:sub>
              </m:sSub>
              <m:r>
                <w:rPr>
                  <w:rFonts w:ascii="Cambria Math" w:hAnsi="Cambria Math" w:cs="Calibri"/>
                </w:rPr>
                <m:t>&lt;</m:t>
              </m:r>
              <m:sSub>
                <m:sSubPr>
                  <m:ctrlPr>
                    <w:rPr>
                      <w:rFonts w:ascii="Cambria Math" w:hAnsi="Cambria Math" w:cs="Calibri"/>
                      <w:i/>
                    </w:rPr>
                  </m:ctrlPr>
                </m:sSubPr>
                <m:e>
                  <m:r>
                    <w:rPr>
                      <w:rFonts w:ascii="Cambria Math" w:hAnsi="Cambria Math" w:cs="Calibri"/>
                    </w:rPr>
                    <m:t>V</m:t>
                  </m:r>
                </m:e>
                <m:sub>
                  <m:r>
                    <w:rPr>
                      <w:rFonts w:ascii="Cambria Math" w:hAnsi="Cambria Math" w:cs="Calibri"/>
                    </w:rPr>
                    <m:t>2</m:t>
                  </m:r>
                </m:sub>
              </m:sSub>
            </m:oMath>
            <w:r w:rsidR="007B46E7">
              <w:rPr>
                <w:rFonts w:ascii="Cambria Math" w:hAnsi="Cambria Math" w:cs="Calibri"/>
              </w:rPr>
              <w:t xml:space="preserve"> and </w:t>
            </w:r>
            <m:oMath>
              <m:sSub>
                <m:sSubPr>
                  <m:ctrlPr>
                    <w:rPr>
                      <w:rFonts w:ascii="Cambria Math" w:hAnsi="Cambria Math" w:cs="Calibri"/>
                      <w:i/>
                    </w:rPr>
                  </m:ctrlPr>
                </m:sSubPr>
                <m:e>
                  <m:r>
                    <w:rPr>
                      <w:rFonts w:ascii="Cambria Math" w:hAnsi="Cambria Math" w:cs="Calibri"/>
                    </w:rPr>
                    <m:t>Z</m:t>
                  </m:r>
                </m:e>
                <m:sub>
                  <m:r>
                    <w:rPr>
                      <w:rFonts w:ascii="Cambria Math" w:hAnsi="Cambria Math" w:cs="Calibri"/>
                    </w:rPr>
                    <m:t>1</m:t>
                  </m:r>
                </m:sub>
              </m:sSub>
              <m:r>
                <w:rPr>
                  <w:rFonts w:ascii="Cambria Math" w:hAnsi="Cambria Math" w:cs="Calibri"/>
                </w:rPr>
                <m:t>&gt;</m:t>
              </m:r>
              <m:sSub>
                <m:sSubPr>
                  <m:ctrlPr>
                    <w:rPr>
                      <w:rFonts w:ascii="Cambria Math" w:hAnsi="Cambria Math" w:cs="Calibri"/>
                      <w:i/>
                    </w:rPr>
                  </m:ctrlPr>
                </m:sSubPr>
                <m:e>
                  <m:r>
                    <w:rPr>
                      <w:rFonts w:ascii="Cambria Math" w:hAnsi="Cambria Math" w:cs="Calibri"/>
                    </w:rPr>
                    <m:t>Z</m:t>
                  </m:r>
                </m:e>
                <m:sub>
                  <m:r>
                    <w:rPr>
                      <w:rFonts w:ascii="Cambria Math" w:hAnsi="Cambria Math" w:cs="Calibri"/>
                    </w:rPr>
                    <m:t>2</m:t>
                  </m:r>
                </m:sub>
              </m:sSub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B46E7" w:rsidRPr="00611E2C" w:rsidRDefault="00944D32" w:rsidP="006A2DE5">
            <w:pPr>
              <w:spacing w:after="0"/>
              <w:contextualSpacing/>
              <w:rPr>
                <w:rFonts w:ascii="Cambria Math" w:hAnsi="Cambria Math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  <m:r>
                <w:rPr>
                  <w:rFonts w:ascii="Cambria Math" w:hAnsi="Cambria Math"/>
                </w:rPr>
                <m:t>&gt;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</w:rPr>
                    <m:t>2</m:t>
                  </m:r>
                </m:sub>
              </m:sSub>
            </m:oMath>
            <w:r w:rsidR="007B46E7">
              <w:rPr>
                <w:rFonts w:ascii="Cambria Math" w:hAnsi="Cambria Math"/>
              </w:rPr>
              <w:t xml:space="preserve"> and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Z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  <m:r>
                <w:rPr>
                  <w:rFonts w:ascii="Cambria Math" w:hAnsi="Cambria Math"/>
                </w:rPr>
                <m:t>&lt;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Z</m:t>
                  </m:r>
                </m:e>
                <m:sub>
                  <m:r>
                    <w:rPr>
                      <w:rFonts w:ascii="Cambria Math" w:hAnsi="Cambria Math"/>
                    </w:rPr>
                    <m:t>2</m:t>
                  </m:r>
                </m:sub>
              </m:sSub>
            </m:oMath>
          </w:p>
        </w:tc>
      </w:tr>
      <w:tr w:rsidR="007B46E7" w:rsidRPr="007F1294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7B46E7" w:rsidRDefault="007B46E7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If the linear momentum of a particle is </w:t>
            </w:r>
            <m:oMath>
              <m:r>
                <w:rPr>
                  <w:rFonts w:ascii="Cambria Math" w:hAnsi="Cambria Math"/>
                </w:rPr>
                <m:t>2.2×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4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 xml:space="preserve"> kg</m:t>
              </m:r>
            </m:oMath>
            <w:r>
              <w:rPr>
                <w:rFonts w:ascii="Cambria Math" w:hAnsi="Cambria Math"/>
              </w:rPr>
              <w:t>-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m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s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-1</m:t>
                  </m:r>
                </m:sup>
              </m:sSup>
            </m:oMath>
            <w:r>
              <w:rPr>
                <w:rFonts w:ascii="Cambria Math" w:hAnsi="Cambria Math"/>
              </w:rPr>
              <w:t>, then what will be its de-Broglie wavelength?</w:t>
            </w:r>
          </w:p>
          <w:p w:rsidR="007B46E7" w:rsidRPr="007F1294" w:rsidRDefault="007B46E7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(Take </w:t>
            </w:r>
            <m:oMath>
              <m:r>
                <w:rPr>
                  <w:rFonts w:ascii="Cambria Math" w:hAnsi="Cambria Math"/>
                </w:rPr>
                <m:t>h=6.6×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-34</m:t>
                  </m:r>
                </m:sup>
              </m:sSup>
              <m:r>
                <w:rPr>
                  <w:rFonts w:ascii="Cambria Math" w:hAnsi="Cambria Math"/>
                </w:rPr>
                <m:t xml:space="preserve"> Js)</m:t>
              </m:r>
            </m:oMath>
            <w:r>
              <w:rPr>
                <w:rFonts w:ascii="Cambria Math" w:hAnsi="Cambria Math"/>
              </w:rPr>
              <w:t xml:space="preserve"> </w:t>
            </w:r>
          </w:p>
        </w:tc>
      </w:tr>
      <w:tr w:rsidR="007B46E7" w:rsidRPr="00611E2C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B46E7" w:rsidRPr="00611E2C" w:rsidRDefault="007B46E7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>
              <m:r>
                <w:rPr>
                  <w:rFonts w:ascii="Cambria Math" w:hAnsi="Cambria Math" w:cs="Calibri"/>
                </w:rPr>
                <m:t>3×</m:t>
              </m:r>
              <m:sSup>
                <m:sSupPr>
                  <m:ctrlPr>
                    <w:rPr>
                      <w:rFonts w:ascii="Cambria Math" w:hAnsi="Cambria Math" w:cs="Calibri"/>
                      <w:i/>
                    </w:rPr>
                  </m:ctrlPr>
                </m:sSupPr>
                <m:e>
                  <m:r>
                    <w:rPr>
                      <w:rFonts w:ascii="Cambria Math" w:hAnsi="Cambria Math" w:cs="Calibri"/>
                    </w:rPr>
                    <m:t>10</m:t>
                  </m:r>
                </m:e>
                <m:sup>
                  <m:r>
                    <w:rPr>
                      <w:rFonts w:ascii="Cambria Math" w:hAnsi="Cambria Math" w:cs="Calibri"/>
                    </w:rPr>
                    <m:t>-29</m:t>
                  </m:r>
                </m:sup>
              </m:sSup>
            </m:oMath>
            <w:r>
              <w:rPr>
                <w:rFonts w:ascii="Cambria Math" w:hAnsi="Cambria Math" w:cs="Calibri"/>
              </w:rPr>
              <w:t>m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B46E7" w:rsidRPr="00611E2C" w:rsidRDefault="007B46E7" w:rsidP="006A2DE5">
            <w:pPr>
              <w:spacing w:after="0"/>
              <w:contextualSpacing/>
              <w:rPr>
                <w:rFonts w:ascii="Cambria Math" w:hAnsi="Cambria Math"/>
              </w:rPr>
            </w:pPr>
            <m:oMath>
              <m:r>
                <w:rPr>
                  <w:rFonts w:ascii="Cambria Math" w:hAnsi="Cambria Math"/>
                </w:rPr>
                <m:t>3×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-29</m:t>
                  </m:r>
                </m:sup>
              </m:sSup>
            </m:oMath>
            <w:r>
              <w:rPr>
                <w:rFonts w:ascii="Cambria Math" w:hAnsi="Cambria Math"/>
              </w:rPr>
              <w:t>nm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B46E7" w:rsidRPr="00611E2C" w:rsidRDefault="007B46E7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>
              <m:r>
                <w:rPr>
                  <w:rFonts w:ascii="Cambria Math" w:hAnsi="Cambria Math" w:cs="Calibri"/>
                </w:rPr>
                <m:t>6×</m:t>
              </m:r>
              <m:sSup>
                <m:sSupPr>
                  <m:ctrlPr>
                    <w:rPr>
                      <w:rFonts w:ascii="Cambria Math" w:hAnsi="Cambria Math" w:cs="Calibri"/>
                      <w:i/>
                    </w:rPr>
                  </m:ctrlPr>
                </m:sSupPr>
                <m:e>
                  <m:r>
                    <w:rPr>
                      <w:rFonts w:ascii="Cambria Math" w:hAnsi="Cambria Math" w:cs="Calibri"/>
                    </w:rPr>
                    <m:t>10</m:t>
                  </m:r>
                </m:e>
                <m:sup>
                  <m:r>
                    <w:rPr>
                      <w:rFonts w:ascii="Cambria Math" w:hAnsi="Cambria Math" w:cs="Calibri"/>
                    </w:rPr>
                    <m:t>-29</m:t>
                  </m:r>
                </m:sup>
              </m:sSup>
            </m:oMath>
            <w:r>
              <w:rPr>
                <w:rFonts w:ascii="Cambria Math" w:hAnsi="Cambria Math" w:cs="Calibri"/>
              </w:rPr>
              <w:t>m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B46E7" w:rsidRPr="00611E2C" w:rsidRDefault="007B46E7" w:rsidP="006A2DE5">
            <w:pPr>
              <w:spacing w:after="0"/>
              <w:contextualSpacing/>
              <w:rPr>
                <w:rFonts w:ascii="Cambria Math" w:hAnsi="Cambria Math"/>
              </w:rPr>
            </w:pPr>
            <m:oMath>
              <m:r>
                <w:rPr>
                  <w:rFonts w:ascii="Cambria Math" w:hAnsi="Cambria Math"/>
                </w:rPr>
                <m:t>6×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-29</m:t>
                  </m:r>
                </m:sup>
              </m:sSup>
            </m:oMath>
            <w:r>
              <w:rPr>
                <w:rFonts w:ascii="Cambria Math" w:hAnsi="Cambria Math"/>
              </w:rPr>
              <w:t>nm</w:t>
            </w:r>
          </w:p>
        </w:tc>
      </w:tr>
      <w:tr w:rsidR="007B46E7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7B46E7" w:rsidRPr="00B761B0" w:rsidRDefault="007B46E7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eastAsiaTheme="minorEastAsia" w:hAnsi="Cambria Math"/>
              </w:rPr>
              <w:t>The rest mass of the photon is</w:t>
            </w:r>
          </w:p>
        </w:tc>
      </w:tr>
      <w:tr w:rsidR="007B46E7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:rsidR="007B46E7" w:rsidRPr="00B761B0" w:rsidRDefault="007B46E7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B761B0">
              <w:rPr>
                <w:rFonts w:ascii="Cambria Math" w:hAnsi="Cambria Math" w:cs="Calibri"/>
              </w:rPr>
              <w:t>0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:rsidR="007B46E7" w:rsidRPr="00B761B0" w:rsidRDefault="007B46E7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∞</m:t>
                </m:r>
              </m:oMath>
            </m:oMathPara>
          </w:p>
        </w:tc>
      </w:tr>
      <w:tr w:rsidR="007B46E7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:rsidR="007B46E7" w:rsidRPr="00B761B0" w:rsidRDefault="007B46E7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B761B0">
              <w:rPr>
                <w:rFonts w:ascii="Cambria Math" w:hAnsi="Cambria Math" w:cs="Calibri"/>
              </w:rPr>
              <w:t xml:space="preserve">Between 0 and </w:t>
            </w:r>
            <m:oMath>
              <m:r>
                <w:rPr>
                  <w:rFonts w:ascii="Cambria Math" w:hAnsi="Cambria Math" w:cs="Calibri"/>
                </w:rPr>
                <m:t>∞</m:t>
              </m:r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:rsidR="007B46E7" w:rsidRPr="00B761B0" w:rsidRDefault="007B46E7" w:rsidP="006A2DE5">
            <w:pPr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>Equal to that of an electron</w:t>
            </w:r>
          </w:p>
        </w:tc>
      </w:tr>
      <w:tr w:rsidR="007B46E7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7B46E7" w:rsidRPr="00B761B0" w:rsidRDefault="007B46E7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eastAsiaTheme="minorEastAsia" w:hAnsi="Cambria Math"/>
              </w:rPr>
              <w:t>The value of Plank energy is</w:t>
            </w:r>
          </w:p>
        </w:tc>
      </w:tr>
      <w:tr w:rsidR="007B46E7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B46E7" w:rsidRPr="00B761B0" w:rsidRDefault="00944D32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Calibri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Calibri"/>
                      </w:rPr>
                      <m:t>nhc</m:t>
                    </m:r>
                  </m:num>
                  <m:den>
                    <m:r>
                      <w:rPr>
                        <w:rFonts w:ascii="Cambria Math" w:hAnsi="Cambria Math" w:cs="Calibri"/>
                      </w:rPr>
                      <m:t>λ</m:t>
                    </m:r>
                  </m:den>
                </m:f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B46E7" w:rsidRPr="00B761B0" w:rsidRDefault="007B46E7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nhλ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B46E7" w:rsidRPr="00B761B0" w:rsidRDefault="007B46E7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nhcλ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B46E7" w:rsidRPr="00B761B0" w:rsidRDefault="00944D32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nhλ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c</m:t>
                    </m:r>
                  </m:den>
                </m:f>
              </m:oMath>
            </m:oMathPara>
          </w:p>
        </w:tc>
      </w:tr>
      <w:tr w:rsidR="007B46E7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7.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7B46E7" w:rsidRPr="00B761B0" w:rsidRDefault="007B46E7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 xml:space="preserve">The ratio of specific charge of an </w:t>
            </w:r>
            <m:oMath>
              <m:r>
                <w:rPr>
                  <w:rFonts w:ascii="Cambria Math" w:hAnsi="Cambria Math"/>
                </w:rPr>
                <m:t>α</m:t>
              </m:r>
            </m:oMath>
            <w:r w:rsidRPr="00B761B0">
              <w:rPr>
                <w:rFonts w:ascii="Cambria Math" w:eastAsiaTheme="minorEastAsia" w:hAnsi="Cambria Math"/>
              </w:rPr>
              <w:t>-particle to that of a proton is</w:t>
            </w:r>
          </w:p>
        </w:tc>
      </w:tr>
      <w:tr w:rsidR="007B46E7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B46E7" w:rsidRPr="00B761B0" w:rsidRDefault="007B46E7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B761B0">
              <w:rPr>
                <w:rFonts w:ascii="Cambria Math" w:eastAsiaTheme="minorEastAsia" w:hAnsi="Cambria Math"/>
              </w:rPr>
              <w:t>2 :1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B46E7" w:rsidRPr="00B761B0" w:rsidRDefault="007B46E7" w:rsidP="006A2DE5">
            <w:pPr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eastAsiaTheme="minorEastAsia" w:hAnsi="Cambria Math"/>
              </w:rPr>
              <w:t>1 :1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B46E7" w:rsidRPr="00B761B0" w:rsidRDefault="007B46E7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B761B0">
              <w:rPr>
                <w:rFonts w:ascii="Cambria Math" w:eastAsiaTheme="minorEastAsia" w:hAnsi="Cambria Math"/>
              </w:rPr>
              <w:t>1 :2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B46E7" w:rsidRPr="00B761B0" w:rsidRDefault="007B46E7" w:rsidP="006A2DE5">
            <w:pPr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eastAsiaTheme="minorEastAsia" w:hAnsi="Cambria Math"/>
              </w:rPr>
              <w:t>1 :3</w:t>
            </w:r>
          </w:p>
        </w:tc>
      </w:tr>
      <w:tr w:rsidR="007B46E7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lastRenderedPageBreak/>
              <w:t>8.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7B46E7" w:rsidRPr="00B761B0" w:rsidRDefault="007B46E7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>The correct graph between the maximum energy of a photoelectron and the inverse of wavelength of the incident radiation is given by the curve</w:t>
            </w:r>
          </w:p>
          <w:p w:rsidR="007B46E7" w:rsidRPr="00B761B0" w:rsidRDefault="00944D32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  <w:noProof/>
              </w:rPr>
            </w:r>
            <w:r>
              <w:rPr>
                <w:rFonts w:ascii="Cambria Math" w:hAnsi="Cambria Math"/>
                <w:noProof/>
              </w:rPr>
              <w:pict>
                <v:group id="Group 319" o:spid="_x0000_s1034" style="width:77.8pt;height:80.4pt;mso-position-horizontal-relative:char;mso-position-vertical-relative:line" coordorigin="9224,7361" coordsize="1556,1608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21" o:spid="_x0000_s1035" type="#_x0000_t202" style="position:absolute;left:10478;top:7623;width:186;height:24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D/qsMA&#10;AADcAAAADwAAAGRycy9kb3ducmV2LnhtbERPS0vDQBC+C/6HZQRvdtMWRGK3RWwLPWhfKuhtzI5J&#10;aHY27E7T9N93D0KPH997MutdozoKsfZsYDjIQBEX3tZcGvj8WD48gYqCbLHxTAbOFGE2vb2ZYG79&#10;iXfU7aVUKYRjjgYqkTbXOhYVOYwD3xIn7s8Hh5JgKLUNeErhrtGjLHvUDmtODRW29FpRcdgfnYHm&#10;O4a330x+unn5LtuNPn4thmtj7u/6l2dQQr1cxf/ulTUwHqX56Uw6Anp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hD/qsMAAADcAAAADwAAAAAAAAAAAAAAAACYAgAAZHJzL2Rv&#10;d25yZXYueG1sUEsFBgAAAAAEAAQA9QAAAIgDAAAAAA==&#10;" filled="f" stroked="f" strokeweight=".5pt">
                    <v:textbox inset="0,0,0,0">
                      <w:txbxContent>
                        <w:p w:rsidR="007B46E7" w:rsidRDefault="007B46E7" w:rsidP="007B46E7">
                          <w:pPr>
                            <w:spacing w:after="0"/>
                            <w:contextualSpacing/>
                            <w:jc w:val="center"/>
                            <w:rPr>
                              <w:sz w:val="16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322" o:spid="_x0000_s1036" type="#_x0000_t202" style="position:absolute;left:10433;top:7361;width:190;height:1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xaMcYA&#10;AADcAAAADwAAAGRycy9kb3ducmV2LnhtbESPS2vDMBCE74X+B7GF3BrZCZTgRAmhD+ihzzSB9La1&#10;NraptTLSxnH/fVUI9DjMzDfMYjW4VvUUYuPZQD7OQBGX3jZcGdh+PFzPQEVBtth6JgM/FGG1vLxY&#10;YGH9id+p30ilEoRjgQZqka7QOpY1OYxj3xEn7+CDQ0kyVNoGPCW4a/Uky260w4bTQo0d3dZUfm+O&#10;zkC7j+HpK5PP/q56lrdXfdzd5y/GjK6G9RyU0CD/4XP70RqYTnL4O5OOgF7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VxaMcYAAADcAAAADwAAAAAAAAAAAAAAAACYAgAAZHJz&#10;L2Rvd25yZXYueG1sUEsFBgAAAAAEAAQA9QAAAIsDAAAAAA==&#10;" filled="f" stroked="f" strokeweight=".5pt">
                    <v:textbox inset="0,0,0,0">
                      <w:txbxContent>
                        <w:p w:rsidR="007B46E7" w:rsidRDefault="007B46E7" w:rsidP="007B46E7">
                          <w:pPr>
                            <w:spacing w:after="0"/>
                            <w:contextualSpacing/>
                            <w:jc w:val="center"/>
                            <w:rPr>
                              <w:i/>
                              <w:sz w:val="16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C</w:t>
                          </w:r>
                        </w:p>
                      </w:txbxContent>
                    </v:textbox>
                  </v:shape>
                  <v:line id="Line 323" o:spid="_x0000_s1037" style="position:absolute;flip:y;visibility:visible" from="9994,7833" to="10608,86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3XFEsQAAADcAAAADwAAAGRycy9kb3ducmV2LnhtbESPzYrCMBSF9wO+Q7iCGxlTK4h2jCKC&#10;IIILnYE6u0tzp602N6WJtr69EYRZHs7Px1msOlOJOzWutKxgPIpAEGdWl5wr+Pnefs5AOI+ssbJM&#10;Ch7kYLXsfSww0bblI91PPhdhhF2CCgrv60RKlxVk0I1sTRy8P9sY9EE2udQNtmHcVDKOoqk0WHIg&#10;FFjTpqDserqZALls8t/DhbJ0ntb7djoetufzTalBv1t/gfDU+f/wu73TCiZxDK8z4QjI5R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7dcUSxAAAANwAAAAPAAAAAAAAAAAA&#10;AAAAAKECAABkcnMvZG93bnJldi54bWxQSwUGAAAAAAQABAD5AAAAkgMAAAAA&#10;" strokeweight="1pt"/>
                  <v:shape id="Text Box 324" o:spid="_x0000_s1038" type="#_x0000_t202" style="position:absolute;left:10406;top:8725;width:374;height:21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Jh3ccA&#10;AADcAAAADwAAAGRycy9kb3ducmV2LnhtbESPX2vCQBDE3wv9DscWfKsXFUpJPUWsgg/9Y61C+7bN&#10;bZPQ3F64W2P89l6h0MdhZn7DTOe9a1RHIdaeDYyGGSjiwtuaSwP79/XtPagoyBYbz2TgTBHms+ur&#10;KebWn/iNup2UKkE45migEmlzrWNRkcM49C1x8r59cChJhlLbgKcEd40eZ9mddlhzWqiwpWVFxc/u&#10;6Aw0HzE8fWXy2T2Wz7J91cfDavRizOCmXzyAEurlP/zX3lgDk/EEfs+kI6Bn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bCYd3HAAAA3AAAAA8AAAAAAAAAAAAAAAAAmAIAAGRy&#10;cy9kb3ducmV2LnhtbFBLBQYAAAAABAAEAPUAAACMAwAAAAA=&#10;" filled="f" stroked="f" strokeweight=".5pt">
                    <v:textbox inset="0,0,0,0">
                      <w:txbxContent>
                        <w:p w:rsidR="007B46E7" w:rsidRDefault="007B46E7" w:rsidP="007B46E7">
                          <w:pPr>
                            <w:spacing w:after="0"/>
                            <w:contextualSpacing/>
                            <w:jc w:val="center"/>
                            <w:rPr>
                              <w:i/>
                              <w:sz w:val="16"/>
                              <w:vertAlign w:val="subscript"/>
                            </w:rPr>
                          </w:pPr>
                          <w:r>
                            <w:rPr>
                              <w:sz w:val="16"/>
                            </w:rPr>
                            <w:t>1</w:t>
                          </w:r>
                          <w:r>
                            <w:rPr>
                              <w:i/>
                              <w:sz w:val="16"/>
                            </w:rPr>
                            <w:t>/</w:t>
                          </w:r>
                          <w:r>
                            <w:rPr>
                              <w:i/>
                              <w:sz w:val="16"/>
                            </w:rPr>
                            <w:sym w:font="Symbol" w:char="F06C"/>
                          </w:r>
                        </w:p>
                      </w:txbxContent>
                    </v:textbox>
                  </v:shape>
                  <v:shape id="Text Box 325" o:spid="_x0000_s1039" type="#_x0000_t202" style="position:absolute;left:9810;top:8720;width:402;height:24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Sv5qccA&#10;AADcAAAADwAAAGRycy9kb3ducmV2LnhtbESPQUvDQBSE74X+h+UJvbWbtiIldlukKnhQW9sKentm&#10;n0kw+zbsvqbx37uC4HGYmW+Y5bp3jeooxNqzgekkA0VceFtzaeB4uB8vQEVBtth4JgPfFGG9Gg6W&#10;mFt/5hfq9lKqBOGYo4FKpM21jkVFDuPEt8TJ+/TBoSQZSm0DnhPcNXqWZVfaYc1pocKWNhUVX/uT&#10;M9C8xfD4kcl7d1s+yW6rT69302djRhf9zTUooV7+w3/tB2tgPruE3zPpCOjV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kr+anHAAAA3AAAAA8AAAAAAAAAAAAAAAAAmAIAAGRy&#10;cy9kb3ducmV2LnhtbFBLBQYAAAAABAAEAPUAAACMAwAAAAA=&#10;" filled="f" stroked="f" strokeweight=".5pt">
                    <v:textbox inset="0,0,0,0">
                      <w:txbxContent>
                        <w:p w:rsidR="007B46E7" w:rsidRDefault="007B46E7" w:rsidP="007B46E7">
                          <w:pPr>
                            <w:spacing w:after="0"/>
                            <w:contextualSpacing/>
                            <w:jc w:val="center"/>
                            <w:rPr>
                              <w:sz w:val="16"/>
                              <w:vertAlign w:val="subscript"/>
                            </w:rPr>
                          </w:pPr>
                          <w:r>
                            <w:rPr>
                              <w:sz w:val="16"/>
                            </w:rPr>
                            <w:t>1</w:t>
                          </w:r>
                          <w:r>
                            <w:rPr>
                              <w:i/>
                              <w:sz w:val="16"/>
                            </w:rPr>
                            <w:t>/</w:t>
                          </w:r>
                          <w:r>
                            <w:rPr>
                              <w:i/>
                              <w:sz w:val="16"/>
                            </w:rPr>
                            <w:sym w:font="Symbol" w:char="F06C"/>
                          </w:r>
                          <w:r>
                            <w:rPr>
                              <w:sz w:val="16"/>
                              <w:vertAlign w:val="subscript"/>
                            </w:rPr>
                            <w:t>0</w:t>
                          </w:r>
                        </w:p>
                      </w:txbxContent>
                    </v:textbox>
                  </v:shape>
                  <v:shape id="Freeform 326" o:spid="_x0000_s1040" style="position:absolute;left:9506;top:7464;width:1227;height:1225;visibility:visible;mso-wrap-style:square;v-text-anchor:top" coordsize="1430,13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IRmscA&#10;AADcAAAADwAAAGRycy9kb3ducmV2LnhtbESPT2vCQBTE7wW/w/IEL6Vu1FpLdBUVFFEE//Ti7ZF9&#10;JsHs25BdNfrp3UKhx2FmfsOMJrUpxI0ql1tW0GlHIIgTq3NOFfwcFx/fIJxH1lhYJgUPcjAZN95G&#10;GGt75z3dDj4VAcIuRgWZ92UspUsyMujatiQO3tlWBn2QVSp1hfcAN4XsRtGXNJhzWMiwpHlGyeVw&#10;NQoupyXN3te7LX5e9/XUPgd5r7NRqtWsp0MQnmr/H/5rr7SCXrcPv2fCEZDj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BiEZrHAAAA3AAAAA8AAAAAAAAAAAAAAAAAmAIAAGRy&#10;cy9kb3ducmV2LnhtbFBLBQYAAAAABAAEAPUAAACMAwAAAAA=&#10;" path="m,l,1354r1430,e" filled="f" strokeweight=".5pt">
                    <v:stroke startarrow="classic" startarrowwidth="narrow" startarrowlength="short" endarrow="classic" endarrowwidth="narrow" endarrowlength="short"/>
                    <v:path arrowok="t" o:connecttype="custom" o:connectlocs="0,0;0,1225;1227,1225" o:connectangles="0,0,0"/>
                  </v:shape>
                  <v:shape id="Text Box 327" o:spid="_x0000_s1041" type="#_x0000_t202" style="position:absolute;left:9224;top:7849;width:224;height:48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4iwzMIA&#10;AADcAAAADwAAAGRycy9kb3ducmV2LnhtbESPzarCMBSE94LvEI5wN0VTvVCkGkUFQeFu/AG3h+bY&#10;FJuT0uRqfXsjCC6HmfmGmS87W4s7tb5yrGA8SkEQF05XXCo4n7bDKQgfkDXWjknBkzwsF/3eHHPt&#10;Hnyg+zGUIkLY56jAhNDkUvrCkEU/cg1x9K6utRiibEupW3xEuK3lJE0zabHiuGCwoY2h4nb8twoS&#10;oxPa7ZNLtiaXji9bf6uaP6V+Bt1qBiJQF77hT3unFfxOMnifiUdAL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iLDMwgAAANwAAAAPAAAAAAAAAAAAAAAAAJgCAABkcnMvZG93&#10;bnJldi54bWxQSwUGAAAAAAQABAD1AAAAhwMAAAAA&#10;" filled="f" stroked="f" strokeweight=".5pt">
                    <v:textbox style="layout-flow:vertical;mso-layout-flow-alt:bottom-to-top" inset="0,0,0,0">
                      <w:txbxContent>
                        <w:p w:rsidR="007B46E7" w:rsidRDefault="007B46E7" w:rsidP="007B46E7">
                          <w:pPr>
                            <w:spacing w:after="0"/>
                            <w:contextualSpacing/>
                            <w:jc w:val="center"/>
                            <w:rPr>
                              <w:i/>
                              <w:sz w:val="16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K</w:t>
                          </w:r>
                          <w:r>
                            <w:rPr>
                              <w:sz w:val="16"/>
                              <w:vertAlign w:val="subscript"/>
                            </w:rPr>
                            <w:t>max</w:t>
                          </w:r>
                        </w:p>
                      </w:txbxContent>
                    </v:textbox>
                  </v:shape>
                  <v:shape id="Freeform 328" o:spid="_x0000_s1042" style="position:absolute;left:9520;top:7997;width:996;height:684;visibility:visible;mso-wrap-style:square;v-text-anchor:top" coordsize="996,6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HFEsUA&#10;AADcAAAADwAAAGRycy9kb3ducmV2LnhtbESPQWvCQBSE7wX/w/KEXkrdmBaV1FVEEKQ5GS1eH9nX&#10;JG32bdjdJvHfdwsFj8PMfMOst6NpRU/ON5YVzGcJCOLS6oYrBZfz4XkFwgdkja1lUnAjD9vN5GGN&#10;mbYDn6gvQiUihH2GCuoQukxKX9Zk0M9sRxy9T+sMhihdJbXDIcJNK9MkWUiDDceFGjva11R+Fz9G&#10;QS6X7Yfb6a/3J5fr0+JqsT+8KvU4HXdvIAKN4R7+bx+1gpd0CX9n4hGQm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8cUSxQAAANwAAAAPAAAAAAAAAAAAAAAAAJgCAABkcnMv&#10;ZG93bnJldi54bWxQSwUGAAAAAAQABAD1AAAAigMAAAAA&#10;" path="m,c444,18,390,540,996,684e" filled="f" strokeweight="1pt">
                    <v:path arrowok="t" o:connecttype="custom" o:connectlocs="0,0;996,684" o:connectangles="0,0"/>
                  </v:shape>
                  <v:shape id="Freeform 329" o:spid="_x0000_s1043" style="position:absolute;left:9502;top:7529;width:1020;height:528;visibility:visible;mso-wrap-style:square;v-text-anchor:top" coordsize="1020,5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Ek1L4A&#10;AADcAAAADwAAAGRycy9kb3ducmV2LnhtbERPSwrCMBDdC94hjOBGNFXxQzWKKILopn4OMDRjW2wm&#10;pYlab28WgsvH+y/XjSnFi2pXWFYwHEQgiFOrC84U3K77/hyE88gaS8uk4EMO1qt2a4mxtm8+0+vi&#10;MxFC2MWoIPe+iqV0aU4G3cBWxIG729qgD7DOpK7xHcJNKUdRNJUGCw4NOVa0zSl9XJ5GwU7i6dR7&#10;To5J5GY6aXrTZGiOSnU7zWYBwlPj/+Kf+6AVjEdhbTgTjoBcf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A8hJNS+AAAA3AAAAA8AAAAAAAAAAAAAAAAAmAIAAGRycy9kb3ducmV2&#10;LnhtbFBLBQYAAAAABAAEAPUAAACDAwAAAAA=&#10;" path="m,372c,372,876,528,1020,e" filled="f" strokeweight="1pt">
                    <v:path arrowok="t" o:connecttype="custom" o:connectlocs="0,372;1020,0" o:connectangles="0,0"/>
                  </v:shape>
                  <v:shape id="Text Box 330" o:spid="_x0000_s1044" type="#_x0000_t202" style="position:absolute;left:9402;top:8720;width:186;height:24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pWN8cA&#10;AADcAAAADwAAAGRycy9kb3ducmV2LnhtbESPQUvDQBSE74X+h+UJvbWbtiA2dlukKnhQW9sKentm&#10;n0kw+zbsvqbx37uC4HGYmW+Y5bp3jeooxNqzgekkA0VceFtzaeB4uB9fgYqCbLHxTAa+KcJ6NRws&#10;Mbf+zC/U7aVUCcIxRwOVSJtrHYuKHMaJb4mT9+mDQ0kylNoGPCe4a/Qsyy61w5rTQoUtbSoqvvYn&#10;Z6B5i+HxI5P37rZ8kt1Wn17vps/GjC76m2tQQr38h//aD9bAfLaA3zPpCOjV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cqVjfHAAAA3AAAAA8AAAAAAAAAAAAAAAAAmAIAAGRy&#10;cy9kb3ducmV2LnhtbFBLBQYAAAAABAAEAPUAAACMAwAAAAA=&#10;" filled="f" stroked="f" strokeweight=".5pt">
                    <v:textbox inset="0,0,0,0">
                      <w:txbxContent>
                        <w:p w:rsidR="007B46E7" w:rsidRDefault="007B46E7" w:rsidP="007B46E7">
                          <w:pPr>
                            <w:spacing w:after="0"/>
                            <w:contextualSpacing/>
                            <w:jc w:val="center"/>
                            <w:rPr>
                              <w:sz w:val="16"/>
                              <w:vertAlign w:val="subscript"/>
                            </w:rPr>
                          </w:pPr>
                          <w:r>
                            <w:rPr>
                              <w:sz w:val="16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331" o:spid="_x0000_s1045" type="#_x0000_t202" style="position:absolute;left:9743;top:8291;width:190;height:1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8lpd8MA&#10;AADcAAAADwAAAGRycy9kb3ducmV2LnhtbERPS0vDQBC+C/6HZYTe7KYWRGK3RayFHmpfKuhtzI5J&#10;aHY27E7T9N93D0KPH997MutdozoKsfZsYDTMQBEX3tZcGvj8WNw/gYqCbLHxTAbOFGE2vb2ZYG79&#10;iXfU7aVUKYRjjgYqkTbXOhYVOYxD3xIn7s8Hh5JgKLUNeErhrtEPWfaoHdacGips6bWi4rA/OgPN&#10;dwyr30x+unn5LtuNPn69jdbGDO76l2dQQr1cxf/upTUwHqf56Uw6Anp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8lpd8MAAADcAAAADwAAAAAAAAAAAAAAAACYAgAAZHJzL2Rv&#10;d25yZXYueG1sUEsFBgAAAAAEAAQA9QAAAIgDAAAAAA==&#10;" filled="f" stroked="f" strokeweight=".5pt">
                    <v:textbox inset="0,0,0,0">
                      <w:txbxContent>
                        <w:p w:rsidR="007B46E7" w:rsidRDefault="007B46E7" w:rsidP="007B46E7">
                          <w:pPr>
                            <w:spacing w:after="0"/>
                            <w:contextualSpacing/>
                            <w:jc w:val="center"/>
                            <w:rPr>
                              <w:i/>
                              <w:sz w:val="16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B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</w:tr>
      <w:tr w:rsidR="007B46E7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B46E7" w:rsidRPr="00B761B0" w:rsidRDefault="007B46E7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A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B46E7" w:rsidRPr="00B761B0" w:rsidRDefault="007B46E7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B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B46E7" w:rsidRPr="00B761B0" w:rsidRDefault="007B46E7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C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B46E7" w:rsidRPr="00B761B0" w:rsidRDefault="007B46E7" w:rsidP="006A2DE5">
            <w:pPr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>None of the above</w:t>
            </w:r>
          </w:p>
        </w:tc>
      </w:tr>
      <w:tr w:rsidR="007B46E7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9.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7B46E7" w:rsidRDefault="007B46E7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Two identical metal plates shown photoelectric effect by a light of wavelength </w:t>
            </w:r>
            <m:oMath>
              <m:r>
                <w:rPr>
                  <w:rFonts w:ascii="Cambria Math" w:hAnsi="Cambria Math"/>
                </w:rPr>
                <m:t>λÅ</m:t>
              </m:r>
            </m:oMath>
            <w:r>
              <w:rPr>
                <w:rFonts w:ascii="Cambria Math" w:hAnsi="Cambria Math"/>
              </w:rPr>
              <w:t xml:space="preserve"> falls on plate A and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λ</m:t>
                  </m:r>
                </m:e>
                <m:sub>
                  <m:r>
                    <w:rPr>
                      <w:rFonts w:ascii="Cambria Math" w:hAnsi="Cambria Math"/>
                    </w:rPr>
                    <m:t>B</m:t>
                  </m:r>
                </m:sub>
              </m:sSub>
            </m:oMath>
            <w:r>
              <w:rPr>
                <w:rFonts w:ascii="Cambria Math" w:hAnsi="Cambria Math"/>
              </w:rPr>
              <w:t xml:space="preserve"> on plate </w:t>
            </w:r>
            <m:oMath>
              <m:r>
                <w:rPr>
                  <w:rFonts w:ascii="Cambria Math" w:hAnsi="Cambria Math"/>
                </w:rPr>
                <m:t>B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λ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A</m:t>
                      </m:r>
                    </m:sub>
                  </m:sSub>
                  <m:r>
                    <w:rPr>
                      <w:rFonts w:ascii="Cambria Math"/>
                    </w:rPr>
                    <m:t>=2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λ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B</m:t>
                      </m:r>
                    </m:sub>
                  </m:sSub>
                </m:e>
              </m:d>
              <m:r>
                <w:rPr>
                  <w:rFonts w:ascii="Cambria Math"/>
                </w:rPr>
                <m:t>.</m:t>
              </m:r>
            </m:oMath>
            <w:r>
              <w:rPr>
                <w:rFonts w:ascii="Cambria Math" w:hAnsi="Cambria Math"/>
              </w:rPr>
              <w:t xml:space="preserve"> The maximum kinetic energy is</w:t>
            </w:r>
          </w:p>
        </w:tc>
      </w:tr>
      <w:tr w:rsidR="007B46E7" w:rsidRPr="0034030F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B46E7" w:rsidRDefault="007B46E7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 xml:space="preserve">2 </m:t>
                </m:r>
                <m:sSub>
                  <m:sSub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Calibri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="Calibri"/>
                      </w:rPr>
                      <m:t>A</m:t>
                    </m:r>
                  </m:sub>
                </m:sSub>
                <m:r>
                  <w:rPr>
                    <w:rFonts w:ascii="Cambria Math" w:cs="Calibri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bPr>
                  <m:e>
                    <m:r>
                      <w:rPr>
                        <w:rFonts w:ascii="Cambria Math" w:cs="Calibri"/>
                      </w:rPr>
                      <m:t>K</m:t>
                    </m:r>
                  </m:e>
                  <m:sub>
                    <m:r>
                      <w:rPr>
                        <w:rFonts w:ascii="Cambria Math" w:cs="Calibri"/>
                      </w:rPr>
                      <m:t>B</m:t>
                    </m:r>
                  </m:sub>
                </m:sSub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B46E7" w:rsidRDefault="00944D32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A</m:t>
                    </m:r>
                  </m:sub>
                </m:sSub>
                <m:r>
                  <w:rPr>
                    <w:rFonts w:ascii="Cambria Math"/>
                  </w:rPr>
                  <m:t>&lt;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/>
                      </w:rPr>
                      <m:t>K</m:t>
                    </m:r>
                  </m:e>
                  <m:sub>
                    <m:r>
                      <w:rPr>
                        <w:rFonts w:ascii="Cambria Math"/>
                      </w:rPr>
                      <m:t>B</m:t>
                    </m:r>
                  </m:sub>
                </m:sSub>
                <m:r>
                  <w:rPr>
                    <w:rFonts w:ascii="Cambria Math"/>
                  </w:rPr>
                  <m:t>/2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B46E7" w:rsidRDefault="00944D32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Calibri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="Calibri"/>
                      </w:rPr>
                      <m:t>A</m:t>
                    </m:r>
                  </m:sub>
                </m:sSub>
                <m:r>
                  <w:rPr>
                    <w:rFonts w:ascii="Cambria Math" w:cs="Calibri"/>
                  </w:rPr>
                  <m:t>=2</m:t>
                </m:r>
                <m:sSub>
                  <m:sSub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bPr>
                  <m:e>
                    <m:r>
                      <w:rPr>
                        <w:rFonts w:ascii="Cambria Math" w:cs="Calibri"/>
                      </w:rPr>
                      <m:t>K</m:t>
                    </m:r>
                  </m:e>
                  <m:sub>
                    <m:r>
                      <w:rPr>
                        <w:rFonts w:ascii="Cambria Math" w:cs="Calibri"/>
                      </w:rPr>
                      <m:t>B</m:t>
                    </m:r>
                  </m:sub>
                </m:sSub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B46E7" w:rsidRPr="0034030F" w:rsidRDefault="00944D32" w:rsidP="006A2DE5">
            <w:pPr>
              <w:spacing w:after="0"/>
              <w:contextualSpacing/>
              <w:rPr>
                <w:rFonts w:ascii="Cambria Math" w:hAnsi="Cambria Math"/>
                <w:i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A</m:t>
                    </m:r>
                  </m:sub>
                </m:sSub>
                <m:r>
                  <w:rPr>
                    <w:rFonts w:ascii="Cambria Math"/>
                  </w:rPr>
                  <m:t>=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B</m:t>
                    </m:r>
                  </m:sub>
                </m:sSub>
                <m:r>
                  <w:rPr>
                    <w:rFonts w:ascii="Cambria Math"/>
                  </w:rPr>
                  <m:t>/2</m:t>
                </m:r>
              </m:oMath>
            </m:oMathPara>
          </w:p>
        </w:tc>
      </w:tr>
      <w:tr w:rsidR="007B46E7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10.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7B46E7" w:rsidRPr="00B761B0" w:rsidRDefault="007B46E7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>Quantum nature of light is explained by which of the following phenomenon</w:t>
            </w:r>
          </w:p>
        </w:tc>
      </w:tr>
      <w:tr w:rsidR="007B46E7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:rsidR="007B46E7" w:rsidRPr="00B761B0" w:rsidRDefault="007B46E7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B761B0">
              <w:rPr>
                <w:rFonts w:ascii="Cambria Math" w:hAnsi="Cambria Math" w:cs="Calibri"/>
              </w:rPr>
              <w:t>Huygen wave theory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:rsidR="007B46E7" w:rsidRPr="00B761B0" w:rsidRDefault="007B46E7" w:rsidP="006A2DE5">
            <w:pPr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>Photoelectric effect</w:t>
            </w:r>
          </w:p>
        </w:tc>
      </w:tr>
      <w:tr w:rsidR="007B46E7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:rsidR="007B46E7" w:rsidRPr="00B761B0" w:rsidRDefault="007B46E7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B761B0">
              <w:rPr>
                <w:rFonts w:ascii="Cambria Math" w:hAnsi="Cambria Math" w:cs="Calibri"/>
              </w:rPr>
              <w:t>Maxwell electromagnetic theory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:rsidR="007B46E7" w:rsidRPr="00B761B0" w:rsidRDefault="007B46E7" w:rsidP="006A2DE5">
            <w:pPr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>De-Broglie theory</w:t>
            </w:r>
          </w:p>
        </w:tc>
      </w:tr>
      <w:tr w:rsidR="007B46E7" w:rsidRPr="00611E2C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11.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7B46E7" w:rsidRDefault="007B46E7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Energy from the sun is received on earth at the rate of 2 cal per </w:t>
            </w:r>
            <m:oMath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cm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</m:oMath>
            <w:r>
              <w:rPr>
                <w:rFonts w:ascii="Cambria Math" w:hAnsi="Cambria Math"/>
              </w:rPr>
              <w:t xml:space="preserve"> per min. if average wavelength of solar light be taken at 5500 A then how many photons are received on the earth per </w:t>
            </w:r>
            <m:oMath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cm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</m:oMath>
            <w:r>
              <w:rPr>
                <w:rFonts w:ascii="Cambria Math" w:hAnsi="Cambria Math"/>
              </w:rPr>
              <w:t xml:space="preserve"> per min?</w:t>
            </w:r>
          </w:p>
          <w:p w:rsidR="007B46E7" w:rsidRPr="00611E2C" w:rsidRDefault="007B46E7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(Take </w:t>
            </w:r>
            <m:oMath>
              <m:r>
                <w:rPr>
                  <w:rFonts w:ascii="Cambria Math" w:hAnsi="Cambria Math"/>
                </w:rPr>
                <m:t>h=6.6×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-34</m:t>
                  </m:r>
                </m:sup>
              </m:sSup>
            </m:oMath>
            <w:r>
              <w:rPr>
                <w:rFonts w:ascii="Cambria Math" w:hAnsi="Cambria Math"/>
              </w:rPr>
              <w:t>Js, 1cal=4.2 J).</w:t>
            </w:r>
          </w:p>
        </w:tc>
      </w:tr>
      <w:tr w:rsidR="007B46E7" w:rsidRPr="00611E2C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B46E7" w:rsidRPr="00611E2C" w:rsidRDefault="007B46E7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1.5×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13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B46E7" w:rsidRPr="00611E2C" w:rsidRDefault="007B46E7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2.9×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13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B46E7" w:rsidRPr="00611E2C" w:rsidRDefault="007B46E7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2.3×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19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B46E7" w:rsidRDefault="007B46E7" w:rsidP="006A2DE5">
            <w:pPr>
              <w:spacing w:after="0"/>
              <w:contextualSpacing/>
              <w:rPr>
                <w:rFonts w:ascii="Cambria Math" w:eastAsiaTheme="minorEastAsia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1.75×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19</m:t>
                    </m:r>
                  </m:sup>
                </m:sSup>
              </m:oMath>
            </m:oMathPara>
          </w:p>
          <w:p w:rsidR="007B46E7" w:rsidRPr="00611E2C" w:rsidRDefault="007B46E7" w:rsidP="006A2DE5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7B46E7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12.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7B46E7" w:rsidRPr="00B761B0" w:rsidRDefault="007B46E7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eastAsiaTheme="minorEastAsia" w:hAnsi="Cambria Math"/>
              </w:rPr>
              <w:t>Which phenomenon best supports the theory that matter has a wave nature</w:t>
            </w:r>
          </w:p>
        </w:tc>
      </w:tr>
      <w:tr w:rsidR="007B46E7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B46E7" w:rsidRPr="00B761B0" w:rsidRDefault="007B46E7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B761B0">
              <w:rPr>
                <w:rFonts w:ascii="Cambria Math" w:hAnsi="Cambria Math" w:cs="Calibri"/>
              </w:rPr>
              <w:t>Electron momentum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B46E7" w:rsidRPr="00B761B0" w:rsidRDefault="007B46E7" w:rsidP="006A2DE5">
            <w:pPr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>Electron diffraction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B46E7" w:rsidRPr="00B761B0" w:rsidRDefault="007B46E7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B761B0">
              <w:rPr>
                <w:rFonts w:ascii="Cambria Math" w:hAnsi="Cambria Math" w:cs="Calibri"/>
              </w:rPr>
              <w:t>Photon momentum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B46E7" w:rsidRDefault="007B46E7" w:rsidP="006A2DE5">
            <w:pPr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>Photon diffraction</w:t>
            </w:r>
          </w:p>
          <w:p w:rsidR="007B46E7" w:rsidRPr="00B761B0" w:rsidRDefault="007B46E7" w:rsidP="006A2DE5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7B46E7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13.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7B46E7" w:rsidRPr="00B761B0" w:rsidRDefault="007B46E7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</w:rPr>
            </w:pPr>
            <w:r w:rsidRPr="00B761B0">
              <w:rPr>
                <w:rFonts w:ascii="Cambria Math" w:hAnsi="Cambria Math"/>
              </w:rPr>
              <w:t xml:space="preserve">The figure represents the observed intensity of </w:t>
            </w:r>
            <m:oMath>
              <m:r>
                <w:rPr>
                  <w:rFonts w:ascii="Cambria Math" w:hAnsi="Cambria Math"/>
                </w:rPr>
                <m:t>X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-rays emitted by an </w:t>
            </w:r>
            <m:oMath>
              <m:r>
                <w:rPr>
                  <w:rFonts w:ascii="Cambria Math" w:eastAsiaTheme="minorEastAsia" w:hAnsi="Cambria Math"/>
                </w:rPr>
                <m:t>X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-ray tube as a function of wavelength. The sharp peaks </w:t>
            </w:r>
            <m:oMath>
              <m:r>
                <w:rPr>
                  <w:rFonts w:ascii="Cambria Math" w:eastAsiaTheme="minorEastAsia" w:hAnsi="Cambria Math"/>
                </w:rPr>
                <m:t>A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 and </w:t>
            </w:r>
            <m:oMath>
              <m:r>
                <w:rPr>
                  <w:rFonts w:ascii="Cambria Math" w:eastAsiaTheme="minorEastAsia" w:hAnsi="Cambria Math"/>
                </w:rPr>
                <m:t>B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 denote</w:t>
            </w:r>
          </w:p>
          <w:p w:rsidR="007B46E7" w:rsidRPr="00B761B0" w:rsidRDefault="00944D32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  <w:noProof/>
              </w:rPr>
            </w:r>
            <w:r>
              <w:rPr>
                <w:rFonts w:ascii="Cambria Math" w:hAnsi="Cambria Math"/>
                <w:noProof/>
              </w:rPr>
              <w:pict>
                <v:group id="Group 94" o:spid="_x0000_s1026" style="width:99.3pt;height:75.65pt;mso-position-horizontal-relative:char;mso-position-vertical-relative:line" coordorigin="2523,8681" coordsize="1986,1513">
                  <v:shape id="Text Box 96" o:spid="_x0000_s1027" type="#_x0000_t202" style="position:absolute;left:3447;top:8740;width:236;height:23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T3iMYA&#10;AADbAAAADwAAAGRycy9kb3ducmV2LnhtbESPX0vDQBDE3wv9DscWfGsvFZQ29lrEP9CHWrUq6Nua&#10;W5Ngbi/cbdP47b1CoY/DzPyGWax616iOQqw9G5hOMlDEhbc1lwbe3x7HM1BRkC02nsnAH0VYLYeD&#10;BebWH/iVup2UKkE45migEmlzrWNRkcM48S1x8n58cChJhlLbgIcEd42+zLJr7bDmtFBhS3cVFb+7&#10;vTPQfMaw+c7kq7svn+TlWe8/HqZbYy5G/e0NKKFezuFTe20NzK/g+CX9AL38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TT3iMYAAADbAAAADwAAAAAAAAAAAAAAAACYAgAAZHJz&#10;L2Rvd25yZXYueG1sUEsFBgAAAAAEAAQA9QAAAIsDAAAAAA==&#10;" filled="f" stroked="f" strokeweight=".5pt">
                    <v:textbox inset="0,0,0,0">
                      <w:txbxContent>
                        <w:p w:rsidR="007B46E7" w:rsidRDefault="007B46E7" w:rsidP="007B46E7">
                          <w:pPr>
                            <w:spacing w:after="0"/>
                            <w:contextualSpacing/>
                            <w:jc w:val="center"/>
                            <w:rPr>
                              <w:i/>
                              <w:sz w:val="16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A</w:t>
                          </w:r>
                        </w:p>
                      </w:txbxContent>
                    </v:textbox>
                  </v:shape>
                  <v:shape id="Freeform 97" o:spid="_x0000_s1028" style="position:absolute;left:2808;top:8681;width:1701;height:1281;visibility:visible;mso-wrap-style:square;v-text-anchor:top" coordsize="1899,14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mNP8cA&#10;AADbAAAADwAAAGRycy9kb3ducmV2LnhtbESPT2vCQBTE70K/w/IKvQTdpIJo6iqhtNAWL/65eHtm&#10;X5PQ7Ns0uyapn94tCB6HmfkNs1wPphYdta6yrCCZxCCIc6srLhQc9u/jOQjnkTXWlknBHzlYrx5G&#10;S0y17XlL3c4XIkDYpaig9L5JpXR5SQbdxDbEwfu2rUEfZFtI3WIf4KaWz3E8kwYrDgslNvRaUv6z&#10;OxsFx2l2aS5RdDov3NvnNEp+eeO/lHp6HLIXEJ4Gfw/f2h9awWIG/1/CD5Cr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2ZjT/HAAAA2wAAAA8AAAAAAAAAAAAAAAAAmAIAAGRy&#10;cy9kb3ducmV2LnhtbFBLBQYAAAAABAAEAPUAAACMAwAAAAA=&#10;" path="m,l,1464r1899,e" filled="f" strokeweight=".5pt">
                    <v:stroke startarrow="classic" startarrowwidth="narrow" startarrowlength="short" endarrow="classic" endarrowwidth="narrow" endarrowlength="short"/>
                    <v:path arrowok="t" o:connecttype="custom" o:connectlocs="0,0;0,1281;1701,1281" o:connectangles="0,0,0"/>
                  </v:shape>
                  <v:shape id="Freeform 98" o:spid="_x0000_s1029" style="position:absolute;left:3046;top:8849;width:1263;height:1110;visibility:visible;mso-wrap-style:square;v-text-anchor:top" coordsize="1263,11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2kE+sQA&#10;AADbAAAADwAAAGRycy9kb3ducmV2LnhtbESPT2vCQBTE74LfYXlCL6Vu6qHW1DVI2kKv0YLXl+wz&#10;iWbfxuw2f759t1DwOMzMb5htMppG9NS52rKC52UEgriwuuZSwffx8+kVhPPIGhvLpGAiB8luPtti&#10;rO3AGfUHX4oAYRejgsr7NpbSFRUZdEvbEgfvbDuDPsiulLrDIcBNI1dR9CIN1hwWKmwprai4Hn6M&#10;gvw2Paanj3X2PvTR6pxPRXPJnFIPi3H/BsLT6O/h//aXVrBZw9+X8APk7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NpBPrEAAAA2wAAAA8AAAAAAAAAAAAAAAAAmAIAAGRycy9k&#10;b3ducmV2LnhtbFBLBQYAAAAABAAEAPUAAACJAwAAAAA=&#10;" path="m,1110c312,,469,575,568,393,581,206,595,20,595,20r59,375c654,395,709,367,765,339v138,389,498,721,498,721e" filled="f" strokeweight="1pt">
                    <v:path arrowok="t" o:connecttype="custom" o:connectlocs="0,1110;568,393;595,20;654,395;765,339;1263,1060" o:connectangles="0,0,0,0,0,0"/>
                  </v:shape>
                  <v:shape id="Text Box 99" o:spid="_x0000_s1030" type="#_x0000_t202" style="position:absolute;left:2633;top:9940;width:236;height:23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VYFsIA&#10;AADbAAAADwAAAGRycy9kb3ducmV2LnhtbERPTU/CQBC9m/gfNmPiTbZwIFpZiFFJOCgISAK3oTu2&#10;jd3ZZnco5d+zBxOPL+97MutdozoKsfZsYDjIQBEX3tZcGvjezh8eQUVBtth4JgMXijCb3t5MMLf+&#10;zGvqNlKqFMIxRwOVSJtrHYuKHMaBb4kT9+ODQ0kwlNoGPKdw1+hRlo21w5pTQ4UtvVZU/G5OzkCz&#10;j+HjmMmheys/5WulT7v34dKY+7v+5RmUUC//4j/3whp4SmPTl/QD9PQK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/NVgWwgAAANsAAAAPAAAAAAAAAAAAAAAAAJgCAABkcnMvZG93&#10;bnJldi54bWxQSwUGAAAAAAQABAD1AAAAhwMAAAAA&#10;" filled="f" stroked="f" strokeweight=".5pt">
                    <v:textbox inset="0,0,0,0">
                      <w:txbxContent>
                        <w:p w:rsidR="007B46E7" w:rsidRDefault="007B46E7" w:rsidP="007B46E7">
                          <w:pPr>
                            <w:spacing w:after="0"/>
                            <w:contextualSpacing/>
                            <w:jc w:val="center"/>
                            <w:rPr>
                              <w:i/>
                              <w:sz w:val="16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O</w:t>
                          </w:r>
                        </w:p>
                      </w:txbxContent>
                    </v:textbox>
                  </v:shape>
                  <v:shape id="Text Box 100" o:spid="_x0000_s1031" type="#_x0000_t202" style="position:absolute;left:3088;top:9958;width:1177;height:23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n9jcYA&#10;AADbAAAADwAAAGRycy9kb3ducmV2LnhtbESPT2vCQBTE7wW/w/KE3urGHkpNXUVsCz30n9pCvT2z&#10;zySYfRt2nzH99q5Q6HGYmd8w03nvGtVRiLVnA+NRBoq48Lbm0sDX5vnmHlQUZIuNZzLwSxHms8HV&#10;FHPrT7yibi2lShCOORqoRNpc61hU5DCOfEucvL0PDiXJUGob8JTgrtG3WXanHdacFipsaVlRcVgf&#10;nYHmJ4bXXSbb7rF8k88Pffx+Gr8bcz3sFw+ghHr5D/+1X6yByQQuX9IP0LMz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Hn9jcYAAADbAAAADwAAAAAAAAAAAAAAAACYAgAAZHJz&#10;L2Rvd25yZXYueG1sUEsFBgAAAAAEAAQA9QAAAIsDAAAAAA==&#10;" filled="f" stroked="f" strokeweight=".5pt">
                    <v:textbox inset="0,0,0,0">
                      <w:txbxContent>
                        <w:p w:rsidR="007B46E7" w:rsidRDefault="007B46E7" w:rsidP="007B46E7">
                          <w:pPr>
                            <w:spacing w:after="0"/>
                            <w:contextualSpacing/>
                            <w:jc w:val="center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Wave length</w:t>
                          </w:r>
                        </w:p>
                      </w:txbxContent>
                    </v:textbox>
                  </v:shape>
                  <v:shape id="Text Box 101" o:spid="_x0000_s1032" type="#_x0000_t202" style="position:absolute;left:3765;top:8982;width:236;height:23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HNK8YA&#10;AADcAAAADwAAAGRycy9kb3ducmV2LnhtbESPS08DMQyE70j8h8hI3GhSDggtTSvEQ+LAqwWk9mY2&#10;ZnfFxlkl7nb59/iAxM3WjGc+L1ZT7M1IuXSJPcxnDgxxnULHjYf3t/uzSzBFkAP2icnDDxVYLY+P&#10;FliFdOA1jRtpjIZwqdBDKzJU1pa6pYhllgZi1b5Sjii65saGjAcNj709d+7CRuxYG1oc6Kal+nuz&#10;jx76bcmPn052423zJK8vdv9xN3/2/vRkur4CIzTJv/nv+iEovlN8fUYns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GHNK8YAAADcAAAADwAAAAAAAAAAAAAAAACYAgAAZHJz&#10;L2Rvd25yZXYueG1sUEsFBgAAAAAEAAQA9QAAAIsDAAAAAA==&#10;" filled="f" stroked="f" strokeweight=".5pt">
                    <v:textbox inset="0,0,0,0">
                      <w:txbxContent>
                        <w:p w:rsidR="007B46E7" w:rsidRDefault="007B46E7" w:rsidP="007B46E7">
                          <w:pPr>
                            <w:spacing w:after="0"/>
                            <w:contextualSpacing/>
                            <w:jc w:val="center"/>
                            <w:rPr>
                              <w:i/>
                              <w:sz w:val="16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 Box 102" o:spid="_x0000_s1033" type="#_x0000_t202" style="position:absolute;left:2523;top:8959;width:236;height:72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hAaOcEA&#10;AADcAAAADwAAAGRycy9kb3ducmV2LnhtbERPPWvDMBDdC/kP4gpZTCy5gymOldAGAi5kaRrIelhX&#10;y8Q6GUtN3H8fBQrd7vE+r97ObhBXmkLvWUORKxDErTc9dxpOX/vVK4gQkQ0OnknDLwXYbhZPNVbG&#10;3/iTrsfYiRTCoUINNsaxkjK0lhyG3I/Eifv2k8OY4NRJM+EthbtBvihVSoc9pwaLI+0stZfjj9OQ&#10;WZNR85Gdy3fyqjjvw6UfD1ovn+e3NYhIc/wX/7kbk+arAh7PpAvk5g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IQGjnBAAAA3AAAAA8AAAAAAAAAAAAAAAAAmAIAAGRycy9kb3du&#10;cmV2LnhtbFBLBQYAAAAABAAEAPUAAACGAwAAAAA=&#10;" filled="f" stroked="f" strokeweight=".5pt">
                    <v:textbox style="layout-flow:vertical;mso-layout-flow-alt:bottom-to-top" inset="0,0,0,0">
                      <w:txbxContent>
                        <w:p w:rsidR="007B46E7" w:rsidRDefault="007B46E7" w:rsidP="007B46E7">
                          <w:pPr>
                            <w:spacing w:after="0"/>
                            <w:contextualSpacing/>
                            <w:jc w:val="center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Intensity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</w:tr>
      <w:tr w:rsidR="007B46E7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:rsidR="007B46E7" w:rsidRPr="00B761B0" w:rsidRDefault="007B46E7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B761B0">
              <w:rPr>
                <w:rFonts w:ascii="Cambria Math" w:hAnsi="Cambria Math" w:cs="Calibri"/>
              </w:rPr>
              <w:t>Band spectrum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:rsidR="007B46E7" w:rsidRPr="00B761B0" w:rsidRDefault="007B46E7" w:rsidP="006A2DE5">
            <w:pPr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>Continuous spectrum</w:t>
            </w:r>
          </w:p>
        </w:tc>
      </w:tr>
      <w:tr w:rsidR="007B46E7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:rsidR="007B46E7" w:rsidRPr="00B761B0" w:rsidRDefault="007B46E7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B761B0">
              <w:rPr>
                <w:rFonts w:ascii="Cambria Math" w:hAnsi="Cambria Math" w:cs="Calibri"/>
              </w:rPr>
              <w:t>Characteristic radiations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:rsidR="007B46E7" w:rsidRDefault="007B46E7" w:rsidP="006A2DE5">
            <w:pPr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>White radiations</w:t>
            </w:r>
          </w:p>
          <w:p w:rsidR="007B46E7" w:rsidRPr="00B761B0" w:rsidRDefault="007B46E7" w:rsidP="006A2DE5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7B46E7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14.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7B46E7" w:rsidRPr="00B761B0" w:rsidRDefault="007B46E7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eastAsiaTheme="minorEastAsia" w:hAnsi="Cambria Math"/>
              </w:rPr>
              <w:t xml:space="preserve">The frequency of a photon, having energy </w:t>
            </w:r>
            <m:oMath>
              <m:r>
                <w:rPr>
                  <w:rFonts w:ascii="Cambria Math" w:eastAsiaTheme="minorEastAsia" w:hAnsi="Cambria Math"/>
                </w:rPr>
                <m:t>100 eV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 is (</w:t>
            </w:r>
            <m:oMath>
              <m:r>
                <w:rPr>
                  <w:rFonts w:ascii="Cambria Math" w:eastAsiaTheme="minorEastAsia" w:hAnsi="Cambria Math"/>
                </w:rPr>
                <m:t>h=6.6×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>10</m:t>
                  </m:r>
                </m:e>
                <m:sup>
                  <m:r>
                    <w:rPr>
                      <w:rFonts w:ascii="Cambria Math" w:eastAsiaTheme="minorEastAsia" w:hAnsi="Cambria Math"/>
                    </w:rPr>
                    <m:t>-34</m:t>
                  </m:r>
                </m:sup>
              </m:sSup>
              <m:r>
                <w:rPr>
                  <w:rFonts w:ascii="Cambria Math" w:eastAsiaTheme="minorEastAsia" w:hAnsi="Cambria Math"/>
                </w:rPr>
                <m:t>J</m:t>
              </m:r>
            </m:oMath>
            <w:r w:rsidRPr="00B761B0">
              <w:rPr>
                <w:rFonts w:ascii="Cambria Math" w:eastAsiaTheme="minorEastAsia" w:hAnsi="Cambria Math"/>
              </w:rPr>
              <w:t>-</w:t>
            </w:r>
            <m:oMath>
              <m:r>
                <w:rPr>
                  <w:rFonts w:ascii="Cambria Math" w:eastAsiaTheme="minorEastAsia" w:hAnsi="Cambria Math"/>
                </w:rPr>
                <m:t>s</m:t>
              </m:r>
            </m:oMath>
            <w:r w:rsidRPr="00B761B0">
              <w:rPr>
                <w:rFonts w:ascii="Cambria Math" w:eastAsiaTheme="minorEastAsia" w:hAnsi="Cambria Math"/>
              </w:rPr>
              <w:t>)</w:t>
            </w:r>
          </w:p>
        </w:tc>
      </w:tr>
      <w:tr w:rsidR="007B46E7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B46E7" w:rsidRPr="00B761B0" w:rsidRDefault="007B46E7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2.42×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26</m:t>
                    </m:r>
                  </m:sup>
                </m:sSup>
                <m:r>
                  <w:rPr>
                    <w:rFonts w:ascii="Cambria Math" w:hAnsi="Cambria Math" w:cs="Calibri"/>
                  </w:rPr>
                  <m:t>Hz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B46E7" w:rsidRPr="00B761B0" w:rsidRDefault="007B46E7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2.42</m:t>
                </m:r>
                <m:r>
                  <w:rPr>
                    <w:rFonts w:ascii="Cambria Math" w:hAnsi="Cambria Math" w:cs="Calibri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16</m:t>
                    </m:r>
                  </m:sup>
                </m:sSup>
                <m:r>
                  <w:rPr>
                    <w:rFonts w:ascii="Cambria Math" w:hAnsi="Cambria Math" w:cs="Calibri"/>
                  </w:rPr>
                  <m:t>Hz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B46E7" w:rsidRPr="00B761B0" w:rsidRDefault="007B46E7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2.42×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12</m:t>
                    </m:r>
                  </m:sup>
                </m:sSup>
                <m:r>
                  <w:rPr>
                    <w:rFonts w:ascii="Cambria Math" w:hAnsi="Cambria Math" w:cs="Calibri"/>
                  </w:rPr>
                  <m:t>Hz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B46E7" w:rsidRPr="00B761B0" w:rsidRDefault="007B46E7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2.42</m:t>
                </m:r>
                <m:r>
                  <w:rPr>
                    <w:rFonts w:ascii="Cambria Math" w:hAnsi="Cambria Math" w:cs="Calibri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9</m:t>
                    </m:r>
                  </m:sup>
                </m:sSup>
                <m:r>
                  <w:rPr>
                    <w:rFonts w:ascii="Cambria Math" w:hAnsi="Cambria Math" w:cs="Calibri"/>
                  </w:rPr>
                  <m:t>Hz</m:t>
                </m:r>
              </m:oMath>
            </m:oMathPara>
          </w:p>
        </w:tc>
      </w:tr>
      <w:tr w:rsidR="007B46E7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15.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7B46E7" w:rsidRPr="00B761B0" w:rsidRDefault="007B46E7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>Which of the following have highest specific charge</w:t>
            </w:r>
          </w:p>
        </w:tc>
      </w:tr>
      <w:tr w:rsidR="007B46E7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B46E7" w:rsidRPr="00B761B0" w:rsidRDefault="007B46E7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B761B0">
              <w:rPr>
                <w:rFonts w:ascii="Cambria Math" w:hAnsi="Cambria Math" w:cs="Calibri"/>
              </w:rPr>
              <w:t>Positron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B46E7" w:rsidRPr="00B761B0" w:rsidRDefault="007B46E7" w:rsidP="006A2DE5">
            <w:pPr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>Proton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B46E7" w:rsidRPr="00B761B0" w:rsidRDefault="007B46E7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He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B46E7" w:rsidRPr="00B761B0" w:rsidRDefault="007B46E7" w:rsidP="006A2DE5">
            <w:pPr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>None of these</w:t>
            </w:r>
          </w:p>
        </w:tc>
      </w:tr>
      <w:tr w:rsidR="007B46E7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16.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7B46E7" w:rsidRDefault="007B46E7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Planck’s constant has the dimensions of </w:t>
            </w:r>
          </w:p>
        </w:tc>
      </w:tr>
      <w:tr w:rsidR="007B46E7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B46E7" w:rsidRDefault="007B46E7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Energy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B46E7" w:rsidRDefault="007B46E7" w:rsidP="006A2DE5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Mass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B46E7" w:rsidRDefault="007B46E7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Frequency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B46E7" w:rsidRDefault="007B46E7" w:rsidP="006A2DE5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Angular momentum</w:t>
            </w:r>
          </w:p>
        </w:tc>
      </w:tr>
      <w:tr w:rsidR="007B46E7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17.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7B46E7" w:rsidRPr="00B761B0" w:rsidRDefault="007B46E7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eastAsiaTheme="minorEastAsia" w:hAnsi="Cambria Math"/>
              </w:rPr>
              <w:t>The de-Broglie wavelength is proportional to</w:t>
            </w:r>
          </w:p>
        </w:tc>
      </w:tr>
      <w:tr w:rsidR="007B46E7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B46E7" w:rsidRPr="00B761B0" w:rsidRDefault="007B46E7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λ∝</m:t>
                </m:r>
                <m:f>
                  <m:fPr>
                    <m:ctrlPr>
                      <w:rPr>
                        <w:rFonts w:ascii="Cambria Math" w:hAnsi="Cambria Math" w:cs="Calibri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Calibri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Calibri"/>
                      </w:rPr>
                      <m:t>v</m:t>
                    </m:r>
                  </m:den>
                </m:f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B46E7" w:rsidRPr="00B761B0" w:rsidRDefault="007B46E7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λ∝</m:t>
                </m:r>
                <m:f>
                  <m:fPr>
                    <m:ctrlPr>
                      <w:rPr>
                        <w:rFonts w:ascii="Cambria Math" w:hAnsi="Cambria Math" w:cs="Calibri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Calibri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Calibri"/>
                      </w:rPr>
                      <m:t>m</m:t>
                    </m:r>
                  </m:den>
                </m:f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B46E7" w:rsidRPr="00B761B0" w:rsidRDefault="007B46E7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λ∝</m:t>
                </m:r>
                <m:f>
                  <m:fPr>
                    <m:ctrlPr>
                      <w:rPr>
                        <w:rFonts w:ascii="Cambria Math" w:hAnsi="Cambria Math" w:cs="Calibri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Calibri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Calibri"/>
                      </w:rPr>
                      <m:t>p</m:t>
                    </m:r>
                  </m:den>
                </m:f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B46E7" w:rsidRPr="00B761B0" w:rsidRDefault="007B46E7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λ∝p</m:t>
                </m:r>
              </m:oMath>
            </m:oMathPara>
          </w:p>
        </w:tc>
      </w:tr>
      <w:tr w:rsidR="007B46E7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lastRenderedPageBreak/>
              <w:t>18.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7B46E7" w:rsidRDefault="007B46E7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A parallel beam of light is incident normally on a plane surface absorbing 40% of the light and reflecting the rest. If the incident beam carries 60 W of power, the force exerted by it on the surface is</w:t>
            </w:r>
          </w:p>
        </w:tc>
      </w:tr>
      <w:tr w:rsidR="007B46E7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B46E7" w:rsidRDefault="007B46E7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3.2×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-8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cs="Calibri"/>
                  </w:rPr>
                  <m:t>N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B46E7" w:rsidRDefault="007B46E7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3.2×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-7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cs="Calibri"/>
                  </w:rPr>
                  <m:t>N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B46E7" w:rsidRDefault="007B46E7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5.12×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-7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cs="Calibri"/>
                  </w:rPr>
                  <m:t>N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B46E7" w:rsidRDefault="007B46E7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5.12×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-8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cs="Calibri"/>
                  </w:rPr>
                  <m:t>N</m:t>
                </m:r>
              </m:oMath>
            </m:oMathPara>
          </w:p>
        </w:tc>
      </w:tr>
      <w:tr w:rsidR="007B46E7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19.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7B46E7" w:rsidRPr="00B761B0" w:rsidRDefault="007B46E7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eastAsiaTheme="minorEastAsia" w:hAnsi="Cambria Math"/>
              </w:rPr>
              <w:t>Given below is a list of electromagnetic spectrum and its mode of production. Which one does not match</w:t>
            </w:r>
          </w:p>
        </w:tc>
      </w:tr>
      <w:tr w:rsidR="007B46E7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7B46E7" w:rsidRPr="00B761B0" w:rsidRDefault="007B46E7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B761B0">
              <w:rPr>
                <w:rFonts w:ascii="Cambria Math" w:hAnsi="Cambria Math" w:cs="Calibri"/>
              </w:rPr>
              <w:t>Gamma rays – Radioactive of the nucleus</w:t>
            </w:r>
          </w:p>
        </w:tc>
      </w:tr>
      <w:tr w:rsidR="007B46E7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7B46E7" w:rsidRPr="00B761B0" w:rsidRDefault="007B46E7" w:rsidP="006A2DE5">
            <w:pPr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>Ultraviolet – Magnetron valve</w:t>
            </w:r>
          </w:p>
        </w:tc>
      </w:tr>
      <w:tr w:rsidR="007B46E7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7B46E7" w:rsidRPr="00B761B0" w:rsidRDefault="007B46E7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B761B0">
              <w:rPr>
                <w:rFonts w:ascii="Cambria Math" w:hAnsi="Cambria Math" w:cs="Calibri"/>
              </w:rPr>
              <w:t>Infrared – Vibration of atoms and molecules</w:t>
            </w:r>
          </w:p>
        </w:tc>
      </w:tr>
      <w:tr w:rsidR="007B46E7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7B46E7" w:rsidRPr="00B761B0" w:rsidRDefault="007B46E7" w:rsidP="006A2DE5">
            <w:pPr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>Radiowave – Rapid acceleration and decelaration of electrons in conducting wires</w:t>
            </w:r>
          </w:p>
        </w:tc>
      </w:tr>
      <w:tr w:rsidR="007B46E7" w:rsidRPr="00AF2CCF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20.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7B46E7" w:rsidRDefault="007B46E7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A proton of mass </w:t>
            </w:r>
            <m:oMath>
              <m:r>
                <w:rPr>
                  <w:rFonts w:ascii="Cambria Math" w:hAnsi="Cambria Math"/>
                </w:rPr>
                <m:t>1.67×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-27</m:t>
                  </m:r>
                </m:sup>
              </m:sSup>
            </m:oMath>
            <w:r>
              <w:rPr>
                <w:rFonts w:ascii="Cambria Math" w:hAnsi="Cambria Math"/>
              </w:rPr>
              <w:t xml:space="preserve"> kg enters a uniform magnetic field of 1 T at point </w:t>
            </w:r>
            <m:oMath>
              <m:r>
                <w:rPr>
                  <w:rFonts w:ascii="Cambria Math" w:hAnsi="Cambria Math"/>
                </w:rPr>
                <m:t>A</m:t>
              </m:r>
            </m:oMath>
            <w:r>
              <w:rPr>
                <w:rFonts w:ascii="Cambria Math" w:hAnsi="Cambria Math"/>
              </w:rPr>
              <w:t xml:space="preserve"> as shown in figure, with a speed of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7</m:t>
                  </m:r>
                </m:sup>
              </m:sSup>
              <m:r>
                <m:rPr>
                  <m:sty m:val="p"/>
                </m:rPr>
                <w:rPr>
                  <w:rFonts w:ascii="Cambria Math"/>
                </w:rPr>
                <m:t xml:space="preserve"> m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/>
                    </w:rPr>
                    <m:t>s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/>
                    </w:rPr>
                    <m:t>-</m:t>
                  </m:r>
                  <m:r>
                    <m:rPr>
                      <m:sty m:val="p"/>
                    </m:rPr>
                    <w:rPr>
                      <w:rFonts w:ascii="Cambria Math"/>
                    </w:rPr>
                    <m:t>1</m:t>
                  </m:r>
                </m:sup>
              </m:sSup>
            </m:oMath>
            <w:r>
              <w:rPr>
                <w:rFonts w:ascii="Cambria Math" w:hAnsi="Cambria Math"/>
              </w:rPr>
              <w:t xml:space="preserve">. The magnetic field is directed normal to the plane of paper downwards. The proton emerges out of the magnetic field at point </w:t>
            </w:r>
            <m:oMath>
              <m:r>
                <w:rPr>
                  <w:rFonts w:ascii="Cambria Math" w:hAnsi="Cambria Math"/>
                </w:rPr>
                <m:t>C</m:t>
              </m:r>
            </m:oMath>
            <w:r>
              <w:rPr>
                <w:rFonts w:ascii="Cambria Math" w:hAnsi="Cambria Math"/>
              </w:rPr>
              <w:t xml:space="preserve">, then the distance </w:t>
            </w:r>
            <m:oMath>
              <m:r>
                <w:rPr>
                  <w:rFonts w:ascii="Cambria Math" w:hAnsi="Cambria Math"/>
                </w:rPr>
                <m:t>AC</m:t>
              </m:r>
            </m:oMath>
            <w:r>
              <w:rPr>
                <w:rFonts w:ascii="Cambria Math" w:hAnsi="Cambria Math"/>
              </w:rPr>
              <w:t xml:space="preserve"> and the value of angle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θ</m:t>
              </m:r>
            </m:oMath>
            <w:r>
              <w:rPr>
                <w:rFonts w:ascii="Cambria Math" w:hAnsi="Cambria Math"/>
              </w:rPr>
              <w:t xml:space="preserve"> will respectively be</w:t>
            </w:r>
          </w:p>
          <w:p w:rsidR="007B46E7" w:rsidRPr="00AF2CCF" w:rsidRDefault="007B46E7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  <w:color w:val="FF0000"/>
              </w:rPr>
            </w:pPr>
            <w:r>
              <w:rPr>
                <w:rFonts w:ascii="Cambria Math" w:hAnsi="Cambria Math"/>
                <w:noProof/>
              </w:rPr>
              <w:drawing>
                <wp:inline distT="0" distB="0" distL="0" distR="0">
                  <wp:extent cx="1242060" cy="1078230"/>
                  <wp:effectExtent l="1905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2060" cy="10782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F2CCF">
              <w:rPr>
                <w:rFonts w:ascii="Cambria Math" w:hAnsi="Cambria Math"/>
                <w:color w:val="FF0000"/>
              </w:rPr>
              <w:t xml:space="preserve"> </w:t>
            </w:r>
          </w:p>
        </w:tc>
      </w:tr>
      <w:tr w:rsidR="007B46E7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B46E7" w:rsidRDefault="007B46E7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0.7 m, </w:t>
            </w:r>
            <m:oMath>
              <m:r>
                <w:rPr>
                  <w:rFonts w:ascii="Cambria Math" w:hAnsi="Cambria Math" w:cs="Calibri"/>
                </w:rPr>
                <m:t>45°</m:t>
              </m:r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B46E7" w:rsidRDefault="007B46E7" w:rsidP="006A2DE5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0.7 m, 90</w:t>
            </w:r>
            <m:oMath>
              <m:r>
                <w:rPr>
                  <w:rFonts w:ascii="Cambria Math" w:hAnsi="Cambria Math" w:cs="Calibri"/>
                </w:rPr>
                <m:t>°</m:t>
              </m:r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B46E7" w:rsidRDefault="007B46E7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0.14 m, 90</w:t>
            </w:r>
            <m:oMath>
              <m:r>
                <w:rPr>
                  <w:rFonts w:ascii="Cambria Math" w:hAnsi="Cambria Math" w:cs="Calibri"/>
                </w:rPr>
                <m:t>°</m:t>
              </m:r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B46E7" w:rsidRPr="00453EAC" w:rsidRDefault="007B46E7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B46E7" w:rsidRDefault="007B46E7" w:rsidP="006A2DE5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0.14 m, 45</w:t>
            </w:r>
            <m:oMath>
              <m:r>
                <w:rPr>
                  <w:rFonts w:ascii="Cambria Math" w:hAnsi="Cambria Math" w:cs="Calibri"/>
                </w:rPr>
                <m:t>°</m:t>
              </m:r>
            </m:oMath>
          </w:p>
        </w:tc>
      </w:tr>
    </w:tbl>
    <w:p w:rsidR="007B46E7" w:rsidRDefault="007B46E7" w:rsidP="0060400F"/>
    <w:sectPr w:rsidR="007B46E7" w:rsidSect="00F71A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compat/>
  <w:rsids>
    <w:rsidRoot w:val="0060400F"/>
    <w:rsid w:val="002B4EC6"/>
    <w:rsid w:val="005A76A1"/>
    <w:rsid w:val="0060400F"/>
    <w:rsid w:val="007B46E7"/>
    <w:rsid w:val="00944D32"/>
    <w:rsid w:val="00BF1660"/>
    <w:rsid w:val="00C17C23"/>
    <w:rsid w:val="00F71A74"/>
    <w:rsid w:val="00FC60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400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0400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040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400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704</Words>
  <Characters>4018</Characters>
  <Application>Microsoft Office Word</Application>
  <DocSecurity>0</DocSecurity>
  <Lines>33</Lines>
  <Paragraphs>9</Paragraphs>
  <ScaleCrop>false</ScaleCrop>
  <Company/>
  <LinksUpToDate>false</LinksUpToDate>
  <CharactersWithSpaces>4713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Techzesoft</dc:creator>
  <cp:lastModifiedBy>Techzesoft</cp:lastModifiedBy>
  <cp:revision>3</cp:revision>
  <dcterms:created xsi:type="dcterms:W3CDTF">2020-12-12T00:08:00Z</dcterms:created>
  <dcterms:modified xsi:type="dcterms:W3CDTF">2020-12-18T20:55:00Z</dcterms:modified>
</cp:coreProperties>
</file>